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CF82FAF" w:rsidR="00351437" w:rsidRPr="005B15E2" w:rsidRDefault="008864EA">
      <w:pPr>
        <w:ind w:left="0" w:hanging="2"/>
        <w:jc w:val="center"/>
        <w:rPr>
          <w:rFonts w:asciiTheme="majorHAnsi" w:hAnsiTheme="majorHAnsi" w:cstheme="majorHAnsi"/>
        </w:rPr>
      </w:pPr>
      <w:r w:rsidRPr="005B15E2">
        <w:rPr>
          <w:rFonts w:asciiTheme="majorHAnsi" w:hAnsiTheme="majorHAnsi" w:cstheme="majorHAnsi"/>
        </w:rPr>
        <w:t xml:space="preserve">Scheda corso </w:t>
      </w:r>
      <w:r w:rsidR="00DB69A8" w:rsidRPr="005B15E2">
        <w:rPr>
          <w:rFonts w:asciiTheme="majorHAnsi" w:hAnsiTheme="majorHAnsi" w:cstheme="majorHAnsi"/>
        </w:rPr>
        <w:t>CIRCLE</w:t>
      </w:r>
      <w:r w:rsidR="0014113F" w:rsidRPr="005B15E2">
        <w:rPr>
          <w:rFonts w:asciiTheme="majorHAnsi" w:hAnsiTheme="majorHAnsi" w:cstheme="majorHAnsi"/>
        </w:rPr>
        <w:t xml:space="preserve">    </w:t>
      </w:r>
    </w:p>
    <w:p w14:paraId="00000002" w14:textId="77777777" w:rsidR="00351437" w:rsidRPr="005B15E2" w:rsidRDefault="00351437">
      <w:pPr>
        <w:pBdr>
          <w:top w:val="nil"/>
          <w:left w:val="nil"/>
          <w:bottom w:val="nil"/>
          <w:right w:val="nil"/>
          <w:between w:val="nil"/>
        </w:pBdr>
        <w:spacing w:after="0" w:line="240" w:lineRule="auto"/>
        <w:ind w:left="0" w:hanging="2"/>
        <w:rPr>
          <w:rFonts w:asciiTheme="majorHAnsi" w:eastAsia="Arial Rounded" w:hAnsiTheme="majorHAnsi" w:cstheme="majorHAnsi"/>
          <w:b/>
          <w:color w:val="000000"/>
        </w:rPr>
      </w:pPr>
    </w:p>
    <w:tbl>
      <w:tblPr>
        <w:tblStyle w:val="a1"/>
        <w:tblW w:w="864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8"/>
        <w:gridCol w:w="6479"/>
      </w:tblGrid>
      <w:tr w:rsidR="00351437" w:rsidRPr="005B15E2" w14:paraId="4581C806" w14:textId="77777777">
        <w:trPr>
          <w:trHeight w:val="388"/>
        </w:trPr>
        <w:tc>
          <w:tcPr>
            <w:tcW w:w="2168" w:type="dxa"/>
            <w:shd w:val="clear" w:color="auto" w:fill="FFC000"/>
            <w:tcMar>
              <w:top w:w="28" w:type="dxa"/>
              <w:left w:w="108" w:type="dxa"/>
              <w:bottom w:w="28" w:type="dxa"/>
              <w:right w:w="108" w:type="dxa"/>
            </w:tcMar>
            <w:vAlign w:val="center"/>
          </w:tcPr>
          <w:p w14:paraId="00000003" w14:textId="0F5A5D81" w:rsidR="00351437" w:rsidRPr="005B15E2" w:rsidRDefault="0014113F">
            <w:pPr>
              <w:ind w:left="0" w:hanging="2"/>
              <w:rPr>
                <w:rFonts w:asciiTheme="majorHAnsi" w:eastAsia="Arial Rounded" w:hAnsiTheme="majorHAnsi" w:cstheme="majorHAnsi"/>
                <w:b/>
              </w:rPr>
            </w:pPr>
            <w:r w:rsidRPr="005B15E2">
              <w:rPr>
                <w:rFonts w:asciiTheme="majorHAnsi" w:eastAsia="Arial Rounded" w:hAnsiTheme="majorHAnsi" w:cstheme="majorHAnsi"/>
                <w:b/>
              </w:rPr>
              <w:t>Ti</w:t>
            </w:r>
            <w:r w:rsidR="008864EA" w:rsidRPr="005B15E2">
              <w:rPr>
                <w:rFonts w:asciiTheme="majorHAnsi" w:eastAsia="Arial Rounded" w:hAnsiTheme="majorHAnsi" w:cstheme="majorHAnsi"/>
                <w:b/>
              </w:rPr>
              <w:t>tolo</w:t>
            </w:r>
          </w:p>
        </w:tc>
        <w:tc>
          <w:tcPr>
            <w:tcW w:w="6479" w:type="dxa"/>
            <w:tcMar>
              <w:top w:w="28" w:type="dxa"/>
              <w:left w:w="108" w:type="dxa"/>
              <w:bottom w:w="28" w:type="dxa"/>
              <w:right w:w="108" w:type="dxa"/>
            </w:tcMar>
            <w:vAlign w:val="center"/>
          </w:tcPr>
          <w:p w14:paraId="00000005" w14:textId="7C511197" w:rsidR="00351437" w:rsidRPr="005B15E2" w:rsidRDefault="00DB69A8" w:rsidP="000C42DC">
            <w:pPr>
              <w:ind w:left="0" w:hanging="2"/>
              <w:rPr>
                <w:rFonts w:asciiTheme="majorHAnsi" w:eastAsia="Arial Rounded" w:hAnsiTheme="majorHAnsi" w:cstheme="majorHAnsi"/>
                <w:b/>
              </w:rPr>
            </w:pPr>
            <w:r w:rsidRPr="005B15E2">
              <w:rPr>
                <w:rFonts w:asciiTheme="majorHAnsi" w:eastAsia="Arial Rounded" w:hAnsiTheme="majorHAnsi" w:cstheme="majorHAnsi"/>
                <w:b/>
              </w:rPr>
              <w:t xml:space="preserve">Interagire con le tecnologie digitali per </w:t>
            </w:r>
            <w:proofErr w:type="gramStart"/>
            <w:r w:rsidR="005A34C1" w:rsidRPr="005B15E2">
              <w:rPr>
                <w:rFonts w:asciiTheme="majorHAnsi" w:eastAsia="Arial Rounded" w:hAnsiTheme="majorHAnsi" w:cstheme="majorHAnsi"/>
                <w:b/>
              </w:rPr>
              <w:t xml:space="preserve">l’ </w:t>
            </w:r>
            <w:r w:rsidRPr="005B15E2">
              <w:rPr>
                <w:rFonts w:asciiTheme="majorHAnsi" w:eastAsia="Arial Rounded" w:hAnsiTheme="majorHAnsi" w:cstheme="majorHAnsi"/>
                <w:b/>
              </w:rPr>
              <w:t>intrattenimento</w:t>
            </w:r>
            <w:proofErr w:type="gramEnd"/>
            <w:r w:rsidRPr="005B15E2">
              <w:rPr>
                <w:rFonts w:asciiTheme="majorHAnsi" w:eastAsia="Arial Rounded" w:hAnsiTheme="majorHAnsi" w:cstheme="majorHAnsi"/>
                <w:b/>
              </w:rPr>
              <w:t xml:space="preserve"> e</w:t>
            </w:r>
            <w:r w:rsidR="005A34C1" w:rsidRPr="005B15E2">
              <w:rPr>
                <w:rFonts w:asciiTheme="majorHAnsi" w:eastAsia="Arial Rounded" w:hAnsiTheme="majorHAnsi" w:cstheme="majorHAnsi"/>
                <w:b/>
              </w:rPr>
              <w:t xml:space="preserve"> la</w:t>
            </w:r>
            <w:r w:rsidRPr="005B15E2">
              <w:rPr>
                <w:rFonts w:asciiTheme="majorHAnsi" w:eastAsia="Arial Rounded" w:hAnsiTheme="majorHAnsi" w:cstheme="majorHAnsi"/>
                <w:b/>
              </w:rPr>
              <w:t xml:space="preserve"> cultura</w:t>
            </w:r>
          </w:p>
        </w:tc>
      </w:tr>
      <w:tr w:rsidR="00351437" w:rsidRPr="005B15E2" w14:paraId="54605109" w14:textId="77777777">
        <w:trPr>
          <w:trHeight w:val="3837"/>
        </w:trPr>
        <w:tc>
          <w:tcPr>
            <w:tcW w:w="2168" w:type="dxa"/>
            <w:tcBorders>
              <w:bottom w:val="single" w:sz="4" w:space="0" w:color="000000"/>
            </w:tcBorders>
            <w:shd w:val="clear" w:color="auto" w:fill="FFC000"/>
            <w:tcMar>
              <w:top w:w="28" w:type="dxa"/>
              <w:left w:w="108" w:type="dxa"/>
              <w:bottom w:w="28" w:type="dxa"/>
              <w:right w:w="108" w:type="dxa"/>
            </w:tcMar>
            <w:vAlign w:val="center"/>
          </w:tcPr>
          <w:p w14:paraId="00000006" w14:textId="4519E13B" w:rsidR="00351437" w:rsidRPr="005B15E2" w:rsidRDefault="0014113F" w:rsidP="008864EA">
            <w:pPr>
              <w:ind w:leftChars="0" w:left="0" w:firstLineChars="0" w:firstLine="0"/>
              <w:rPr>
                <w:rFonts w:asciiTheme="majorHAnsi" w:eastAsia="Arial Rounded" w:hAnsiTheme="majorHAnsi" w:cstheme="majorHAnsi"/>
                <w:b/>
              </w:rPr>
            </w:pPr>
            <w:r w:rsidRPr="005B15E2">
              <w:rPr>
                <w:rFonts w:asciiTheme="majorHAnsi" w:eastAsia="Arial Rounded" w:hAnsiTheme="majorHAnsi" w:cstheme="majorHAnsi"/>
                <w:b/>
              </w:rPr>
              <w:t>Area</w:t>
            </w:r>
            <w:r w:rsidR="008864EA" w:rsidRPr="005B15E2">
              <w:rPr>
                <w:rFonts w:asciiTheme="majorHAnsi" w:eastAsia="Arial Rounded" w:hAnsiTheme="majorHAnsi" w:cstheme="majorHAnsi"/>
                <w:b/>
              </w:rPr>
              <w:t xml:space="preserve"> di </w:t>
            </w:r>
            <w:r w:rsidR="00DA21A1" w:rsidRPr="005B15E2">
              <w:rPr>
                <w:rFonts w:asciiTheme="majorHAnsi" w:eastAsia="Arial Rounded" w:hAnsiTheme="majorHAnsi" w:cstheme="majorHAnsi"/>
                <w:b/>
              </w:rPr>
              <w:t>formazione</w:t>
            </w:r>
          </w:p>
        </w:tc>
        <w:tc>
          <w:tcPr>
            <w:tcW w:w="6479" w:type="dxa"/>
            <w:tcMar>
              <w:top w:w="28" w:type="dxa"/>
              <w:left w:w="108" w:type="dxa"/>
              <w:bottom w:w="28" w:type="dxa"/>
              <w:right w:w="108" w:type="dxa"/>
            </w:tcMar>
            <w:vAlign w:val="center"/>
          </w:tcPr>
          <w:p w14:paraId="00000007" w14:textId="7202E468" w:rsidR="00351437" w:rsidRPr="005B15E2" w:rsidRDefault="00DC3265">
            <w:pPr>
              <w:ind w:left="0" w:hanging="2"/>
              <w:rPr>
                <w:rFonts w:asciiTheme="majorHAnsi" w:eastAsia="Arial" w:hAnsiTheme="majorHAnsi" w:cstheme="majorHAnsi"/>
                <w:i/>
              </w:rPr>
            </w:pPr>
            <w:r w:rsidRPr="005B15E2">
              <w:rPr>
                <w:rFonts w:asciiTheme="majorHAnsi" w:eastAsia="Arial" w:hAnsiTheme="majorHAnsi" w:cstheme="majorHAnsi"/>
                <w:i/>
              </w:rPr>
              <w:t xml:space="preserve">Si prega di selezionare una o più delle seguenti opzioni: </w:t>
            </w:r>
          </w:p>
          <w:tbl>
            <w:tblPr>
              <w:tblStyle w:val="a2"/>
              <w:tblW w:w="59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5"/>
              <w:gridCol w:w="556"/>
            </w:tblGrid>
            <w:tr w:rsidR="00351437" w:rsidRPr="005B15E2" w14:paraId="1EE35A16" w14:textId="77777777">
              <w:tc>
                <w:tcPr>
                  <w:tcW w:w="5415" w:type="dxa"/>
                  <w:shd w:val="clear" w:color="auto" w:fill="auto"/>
                </w:tcPr>
                <w:p w14:paraId="00000008" w14:textId="2A2DD204" w:rsidR="00351437" w:rsidRPr="005B15E2" w:rsidRDefault="008864EA">
                  <w:pPr>
                    <w:ind w:left="0" w:hanging="2"/>
                    <w:rPr>
                      <w:rFonts w:asciiTheme="majorHAnsi" w:eastAsia="Arial" w:hAnsiTheme="majorHAnsi" w:cstheme="majorHAnsi"/>
                    </w:rPr>
                  </w:pPr>
                  <w:r w:rsidRPr="005B15E2">
                    <w:rPr>
                      <w:rFonts w:asciiTheme="majorHAnsi" w:eastAsia="Arial" w:hAnsiTheme="majorHAnsi" w:cstheme="majorHAnsi"/>
                    </w:rPr>
                    <w:t xml:space="preserve">Sicurezza </w:t>
                  </w:r>
                  <w:r w:rsidR="0014113F" w:rsidRPr="005B15E2">
                    <w:rPr>
                      <w:rFonts w:asciiTheme="majorHAnsi" w:eastAsia="Arial" w:hAnsiTheme="majorHAnsi" w:cstheme="majorHAnsi"/>
                    </w:rPr>
                    <w:t>Online</w:t>
                  </w:r>
                </w:p>
              </w:tc>
              <w:tc>
                <w:tcPr>
                  <w:tcW w:w="556" w:type="dxa"/>
                  <w:shd w:val="clear" w:color="auto" w:fill="FFC000"/>
                </w:tcPr>
                <w:p w14:paraId="00000009" w14:textId="60098217" w:rsidR="00351437" w:rsidRPr="005B15E2" w:rsidRDefault="0014113F">
                  <w:pPr>
                    <w:ind w:left="0" w:hanging="2"/>
                    <w:rPr>
                      <w:rFonts w:asciiTheme="majorHAnsi" w:eastAsia="Arial" w:hAnsiTheme="majorHAnsi" w:cstheme="majorHAnsi"/>
                    </w:rPr>
                  </w:pPr>
                  <w:r w:rsidRPr="005B15E2">
                    <w:rPr>
                      <w:rFonts w:asciiTheme="majorHAnsi" w:eastAsia="Arial" w:hAnsiTheme="majorHAnsi" w:cstheme="majorHAnsi"/>
                      <w:i/>
                    </w:rPr>
                    <w:t xml:space="preserve">  </w:t>
                  </w:r>
                </w:p>
              </w:tc>
            </w:tr>
            <w:tr w:rsidR="00351437" w:rsidRPr="005B15E2" w14:paraId="1303B18C" w14:textId="77777777">
              <w:tc>
                <w:tcPr>
                  <w:tcW w:w="5415" w:type="dxa"/>
                  <w:shd w:val="clear" w:color="auto" w:fill="auto"/>
                </w:tcPr>
                <w:p w14:paraId="0000000A" w14:textId="77784A94" w:rsidR="00351437" w:rsidRPr="005B15E2" w:rsidRDefault="008864EA">
                  <w:pPr>
                    <w:ind w:left="0" w:hanging="2"/>
                    <w:rPr>
                      <w:rFonts w:asciiTheme="majorHAnsi" w:eastAsia="Arial" w:hAnsiTheme="majorHAnsi" w:cstheme="majorHAnsi"/>
                    </w:rPr>
                  </w:pPr>
                  <w:r w:rsidRPr="005B15E2">
                    <w:rPr>
                      <w:rFonts w:asciiTheme="majorHAnsi" w:eastAsia="Arial" w:hAnsiTheme="majorHAnsi" w:cstheme="majorHAnsi"/>
                    </w:rPr>
                    <w:t xml:space="preserve">Alfabetizzazione </w:t>
                  </w:r>
                  <w:r w:rsidR="0014113F" w:rsidRPr="005B15E2">
                    <w:rPr>
                      <w:rFonts w:asciiTheme="majorHAnsi" w:eastAsia="Arial" w:hAnsiTheme="majorHAnsi" w:cstheme="majorHAnsi"/>
                    </w:rPr>
                    <w:t>Cultural</w:t>
                  </w:r>
                  <w:r w:rsidRPr="005B15E2">
                    <w:rPr>
                      <w:rFonts w:asciiTheme="majorHAnsi" w:eastAsia="Arial" w:hAnsiTheme="majorHAnsi" w:cstheme="majorHAnsi"/>
                    </w:rPr>
                    <w:t>e e</w:t>
                  </w:r>
                  <w:r w:rsidR="0014113F" w:rsidRPr="005B15E2">
                    <w:rPr>
                      <w:rFonts w:asciiTheme="majorHAnsi" w:eastAsia="Arial" w:hAnsiTheme="majorHAnsi" w:cstheme="majorHAnsi"/>
                    </w:rPr>
                    <w:t xml:space="preserve"> </w:t>
                  </w:r>
                  <w:r w:rsidR="00DC3265" w:rsidRPr="005B15E2">
                    <w:rPr>
                      <w:rFonts w:asciiTheme="majorHAnsi" w:eastAsia="Arial" w:hAnsiTheme="majorHAnsi" w:cstheme="majorHAnsi"/>
                    </w:rPr>
                    <w:t>Mediatica</w:t>
                  </w:r>
                </w:p>
              </w:tc>
              <w:tc>
                <w:tcPr>
                  <w:tcW w:w="556" w:type="dxa"/>
                  <w:shd w:val="clear" w:color="auto" w:fill="FFC000"/>
                </w:tcPr>
                <w:p w14:paraId="0000000B" w14:textId="1DF8E702" w:rsidR="00351437" w:rsidRPr="005B15E2" w:rsidRDefault="00DB69A8">
                  <w:pPr>
                    <w:ind w:left="0" w:hanging="2"/>
                    <w:jc w:val="center"/>
                    <w:rPr>
                      <w:rFonts w:asciiTheme="majorHAnsi" w:eastAsia="Arial" w:hAnsiTheme="majorHAnsi" w:cstheme="majorHAnsi"/>
                    </w:rPr>
                  </w:pPr>
                  <w:r w:rsidRPr="005B15E2">
                    <w:rPr>
                      <w:rFonts w:asciiTheme="majorHAnsi" w:eastAsia="Arial" w:hAnsiTheme="majorHAnsi" w:cstheme="majorHAnsi"/>
                    </w:rPr>
                    <w:t>X</w:t>
                  </w:r>
                </w:p>
              </w:tc>
            </w:tr>
            <w:tr w:rsidR="00351437" w:rsidRPr="005B15E2" w14:paraId="0FBEFA24" w14:textId="77777777">
              <w:tc>
                <w:tcPr>
                  <w:tcW w:w="5415" w:type="dxa"/>
                  <w:shd w:val="clear" w:color="auto" w:fill="auto"/>
                </w:tcPr>
                <w:p w14:paraId="0000000C" w14:textId="22A9511E" w:rsidR="00351437" w:rsidRPr="005B15E2" w:rsidRDefault="008864EA">
                  <w:pPr>
                    <w:ind w:left="0" w:hanging="2"/>
                    <w:rPr>
                      <w:rFonts w:asciiTheme="majorHAnsi" w:eastAsia="Arial" w:hAnsiTheme="majorHAnsi" w:cstheme="majorHAnsi"/>
                    </w:rPr>
                  </w:pPr>
                  <w:r w:rsidRPr="005B15E2">
                    <w:rPr>
                      <w:rFonts w:asciiTheme="majorHAnsi" w:eastAsia="Arial" w:hAnsiTheme="majorHAnsi" w:cstheme="majorHAnsi"/>
                    </w:rPr>
                    <w:t xml:space="preserve">Transazioni </w:t>
                  </w:r>
                  <w:r w:rsidR="0014113F" w:rsidRPr="005B15E2">
                    <w:rPr>
                      <w:rFonts w:asciiTheme="majorHAnsi" w:eastAsia="Arial" w:hAnsiTheme="majorHAnsi" w:cstheme="majorHAnsi"/>
                    </w:rPr>
                    <w:t>Economic</w:t>
                  </w:r>
                  <w:r w:rsidRPr="005B15E2">
                    <w:rPr>
                      <w:rFonts w:asciiTheme="majorHAnsi" w:eastAsia="Arial" w:hAnsiTheme="majorHAnsi" w:cstheme="majorHAnsi"/>
                    </w:rPr>
                    <w:t>he</w:t>
                  </w:r>
                </w:p>
              </w:tc>
              <w:tc>
                <w:tcPr>
                  <w:tcW w:w="556" w:type="dxa"/>
                  <w:shd w:val="clear" w:color="auto" w:fill="FFC000"/>
                </w:tcPr>
                <w:p w14:paraId="0000000D" w14:textId="77777777" w:rsidR="00351437" w:rsidRPr="005B15E2" w:rsidRDefault="00351437">
                  <w:pPr>
                    <w:ind w:left="0" w:hanging="2"/>
                    <w:rPr>
                      <w:rFonts w:asciiTheme="majorHAnsi" w:eastAsia="Arial" w:hAnsiTheme="majorHAnsi" w:cstheme="majorHAnsi"/>
                    </w:rPr>
                  </w:pPr>
                </w:p>
              </w:tc>
            </w:tr>
            <w:tr w:rsidR="00351437" w:rsidRPr="005B15E2" w14:paraId="2C8EE5FC" w14:textId="77777777">
              <w:tc>
                <w:tcPr>
                  <w:tcW w:w="5415" w:type="dxa"/>
                  <w:shd w:val="clear" w:color="auto" w:fill="auto"/>
                </w:tcPr>
                <w:p w14:paraId="0000000E" w14:textId="5876C4D3" w:rsidR="00351437" w:rsidRPr="005B15E2" w:rsidRDefault="008864EA">
                  <w:pPr>
                    <w:ind w:left="0" w:hanging="2"/>
                    <w:rPr>
                      <w:rFonts w:asciiTheme="majorHAnsi" w:eastAsia="Arial" w:hAnsiTheme="majorHAnsi" w:cstheme="majorHAnsi"/>
                    </w:rPr>
                  </w:pPr>
                  <w:r w:rsidRPr="005B15E2">
                    <w:rPr>
                      <w:rFonts w:asciiTheme="majorHAnsi" w:eastAsia="Arial" w:hAnsiTheme="majorHAnsi" w:cstheme="majorHAnsi"/>
                    </w:rPr>
                    <w:t xml:space="preserve">Protezione di dati personali </w:t>
                  </w:r>
                </w:p>
              </w:tc>
              <w:tc>
                <w:tcPr>
                  <w:tcW w:w="556" w:type="dxa"/>
                  <w:shd w:val="clear" w:color="auto" w:fill="FFC000"/>
                </w:tcPr>
                <w:p w14:paraId="0000000F" w14:textId="77777777" w:rsidR="00351437" w:rsidRPr="005B15E2" w:rsidRDefault="00351437">
                  <w:pPr>
                    <w:ind w:left="0" w:hanging="2"/>
                    <w:rPr>
                      <w:rFonts w:asciiTheme="majorHAnsi" w:eastAsia="Arial" w:hAnsiTheme="majorHAnsi" w:cstheme="majorHAnsi"/>
                    </w:rPr>
                  </w:pPr>
                </w:p>
              </w:tc>
            </w:tr>
            <w:tr w:rsidR="00351437" w:rsidRPr="005B15E2" w14:paraId="0119C327" w14:textId="77777777">
              <w:tc>
                <w:tcPr>
                  <w:tcW w:w="5415" w:type="dxa"/>
                  <w:shd w:val="clear" w:color="auto" w:fill="auto"/>
                </w:tcPr>
                <w:p w14:paraId="00000010" w14:textId="00FCE531" w:rsidR="00351437" w:rsidRPr="005B15E2" w:rsidRDefault="008864EA">
                  <w:pPr>
                    <w:ind w:left="0" w:hanging="2"/>
                    <w:rPr>
                      <w:rFonts w:asciiTheme="majorHAnsi" w:eastAsia="Arial" w:hAnsiTheme="majorHAnsi" w:cstheme="majorHAnsi"/>
                    </w:rPr>
                  </w:pPr>
                  <w:r w:rsidRPr="005B15E2">
                    <w:rPr>
                      <w:rFonts w:asciiTheme="majorHAnsi" w:eastAsia="Arial" w:hAnsiTheme="majorHAnsi" w:cstheme="majorHAnsi"/>
                    </w:rPr>
                    <w:t>Identità digitale e reputazione online</w:t>
                  </w:r>
                </w:p>
              </w:tc>
              <w:tc>
                <w:tcPr>
                  <w:tcW w:w="556" w:type="dxa"/>
                  <w:shd w:val="clear" w:color="auto" w:fill="FFC000"/>
                </w:tcPr>
                <w:p w14:paraId="00000011" w14:textId="77777777" w:rsidR="00351437" w:rsidRPr="005B15E2" w:rsidRDefault="00351437">
                  <w:pPr>
                    <w:ind w:left="0" w:hanging="2"/>
                    <w:rPr>
                      <w:rFonts w:asciiTheme="majorHAnsi" w:eastAsia="Arial" w:hAnsiTheme="majorHAnsi" w:cstheme="majorHAnsi"/>
                    </w:rPr>
                  </w:pPr>
                </w:p>
              </w:tc>
            </w:tr>
          </w:tbl>
          <w:p w14:paraId="00000012" w14:textId="77777777" w:rsidR="00351437" w:rsidRPr="005B15E2" w:rsidRDefault="00351437">
            <w:pPr>
              <w:ind w:left="0" w:hanging="2"/>
              <w:rPr>
                <w:rFonts w:asciiTheme="majorHAnsi" w:eastAsia="Arial Rounded" w:hAnsiTheme="majorHAnsi" w:cstheme="majorHAnsi"/>
                <w:b/>
              </w:rPr>
            </w:pPr>
          </w:p>
        </w:tc>
      </w:tr>
      <w:tr w:rsidR="00351437" w:rsidRPr="005B15E2" w14:paraId="0E11A402" w14:textId="77777777">
        <w:trPr>
          <w:trHeight w:val="930"/>
        </w:trPr>
        <w:tc>
          <w:tcPr>
            <w:tcW w:w="2168" w:type="dxa"/>
            <w:tcBorders>
              <w:bottom w:val="single" w:sz="4" w:space="0" w:color="000000"/>
            </w:tcBorders>
            <w:shd w:val="clear" w:color="auto" w:fill="FFC000"/>
            <w:tcMar>
              <w:top w:w="28" w:type="dxa"/>
              <w:left w:w="108" w:type="dxa"/>
              <w:bottom w:w="28" w:type="dxa"/>
              <w:right w:w="108" w:type="dxa"/>
            </w:tcMar>
            <w:vAlign w:val="center"/>
          </w:tcPr>
          <w:p w14:paraId="00000013" w14:textId="4EE0FB34" w:rsidR="00351437" w:rsidRPr="005B15E2" w:rsidRDefault="008864EA">
            <w:pPr>
              <w:ind w:left="0" w:hanging="2"/>
              <w:rPr>
                <w:rFonts w:asciiTheme="majorHAnsi" w:eastAsia="Arial Rounded" w:hAnsiTheme="majorHAnsi" w:cstheme="majorHAnsi"/>
                <w:b/>
              </w:rPr>
            </w:pPr>
            <w:r w:rsidRPr="005B15E2">
              <w:rPr>
                <w:rFonts w:asciiTheme="majorHAnsi" w:eastAsia="Arial Rounded" w:hAnsiTheme="majorHAnsi" w:cstheme="majorHAnsi"/>
                <w:b/>
              </w:rPr>
              <w:t>Parole chiave</w:t>
            </w:r>
            <w:r w:rsidR="0014113F" w:rsidRPr="005B15E2">
              <w:rPr>
                <w:rFonts w:asciiTheme="majorHAnsi" w:eastAsia="Arial Rounded" w:hAnsiTheme="majorHAnsi" w:cstheme="majorHAnsi"/>
                <w:b/>
              </w:rPr>
              <w:t xml:space="preserve"> (meta tag)</w:t>
            </w:r>
          </w:p>
        </w:tc>
        <w:tc>
          <w:tcPr>
            <w:tcW w:w="6479" w:type="dxa"/>
            <w:tcMar>
              <w:top w:w="28" w:type="dxa"/>
              <w:left w:w="108" w:type="dxa"/>
              <w:bottom w:w="28" w:type="dxa"/>
              <w:right w:w="108" w:type="dxa"/>
            </w:tcMar>
            <w:vAlign w:val="center"/>
          </w:tcPr>
          <w:p w14:paraId="00000014" w14:textId="756542C2" w:rsidR="00351437" w:rsidRPr="005B15E2" w:rsidRDefault="00DB69A8">
            <w:pPr>
              <w:ind w:left="0" w:hanging="2"/>
              <w:rPr>
                <w:rFonts w:asciiTheme="majorHAnsi" w:eastAsia="Arial Rounded" w:hAnsiTheme="majorHAnsi" w:cstheme="majorHAnsi"/>
                <w:b/>
              </w:rPr>
            </w:pPr>
            <w:r w:rsidRPr="005B15E2">
              <w:rPr>
                <w:rFonts w:asciiTheme="majorHAnsi" w:eastAsia="Arial Rounded" w:hAnsiTheme="majorHAnsi" w:cstheme="majorHAnsi"/>
                <w:b/>
              </w:rPr>
              <w:t>Video sharing, media player, comunicazione, audiolibri, podcasts</w:t>
            </w:r>
          </w:p>
        </w:tc>
      </w:tr>
      <w:tr w:rsidR="00351437" w:rsidRPr="005B15E2" w14:paraId="55CDA895" w14:textId="77777777">
        <w:trPr>
          <w:trHeight w:val="652"/>
        </w:trPr>
        <w:tc>
          <w:tcPr>
            <w:tcW w:w="2168" w:type="dxa"/>
            <w:tcBorders>
              <w:bottom w:val="single" w:sz="4" w:space="0" w:color="000000"/>
            </w:tcBorders>
            <w:shd w:val="clear" w:color="auto" w:fill="FFC000"/>
            <w:tcMar>
              <w:top w:w="28" w:type="dxa"/>
              <w:left w:w="108" w:type="dxa"/>
              <w:bottom w:w="28" w:type="dxa"/>
              <w:right w:w="108" w:type="dxa"/>
            </w:tcMar>
            <w:vAlign w:val="center"/>
          </w:tcPr>
          <w:p w14:paraId="00000015" w14:textId="27222550" w:rsidR="00351437" w:rsidRPr="005B15E2" w:rsidRDefault="0014113F">
            <w:pPr>
              <w:ind w:left="0" w:hanging="2"/>
              <w:rPr>
                <w:rFonts w:asciiTheme="majorHAnsi" w:eastAsia="Arial Rounded" w:hAnsiTheme="majorHAnsi" w:cstheme="majorHAnsi"/>
                <w:b/>
              </w:rPr>
            </w:pPr>
            <w:r w:rsidRPr="005B15E2">
              <w:rPr>
                <w:rFonts w:asciiTheme="majorHAnsi" w:eastAsia="Arial Rounded" w:hAnsiTheme="majorHAnsi" w:cstheme="majorHAnsi"/>
                <w:b/>
              </w:rPr>
              <w:t>Pro</w:t>
            </w:r>
            <w:r w:rsidR="008864EA" w:rsidRPr="005B15E2">
              <w:rPr>
                <w:rFonts w:asciiTheme="majorHAnsi" w:eastAsia="Arial Rounded" w:hAnsiTheme="majorHAnsi" w:cstheme="majorHAnsi"/>
                <w:b/>
              </w:rPr>
              <w:t>mosso da</w:t>
            </w:r>
          </w:p>
        </w:tc>
        <w:tc>
          <w:tcPr>
            <w:tcW w:w="6479" w:type="dxa"/>
            <w:tcMar>
              <w:top w:w="28" w:type="dxa"/>
              <w:left w:w="108" w:type="dxa"/>
              <w:bottom w:w="28" w:type="dxa"/>
              <w:right w:w="108" w:type="dxa"/>
            </w:tcMar>
            <w:vAlign w:val="center"/>
          </w:tcPr>
          <w:p w14:paraId="00000016" w14:textId="3CFCDF51" w:rsidR="00351437" w:rsidRPr="005B15E2" w:rsidRDefault="00DB69A8">
            <w:pPr>
              <w:ind w:left="0" w:hanging="2"/>
              <w:rPr>
                <w:rFonts w:asciiTheme="majorHAnsi" w:eastAsia="Arial Rounded" w:hAnsiTheme="majorHAnsi" w:cstheme="majorHAnsi"/>
                <w:b/>
              </w:rPr>
            </w:pPr>
            <w:r w:rsidRPr="005B15E2">
              <w:rPr>
                <w:rFonts w:asciiTheme="majorHAnsi" w:eastAsia="Arial Rounded" w:hAnsiTheme="majorHAnsi" w:cstheme="majorHAnsi"/>
                <w:b/>
              </w:rPr>
              <w:t>CIRCLE</w:t>
            </w:r>
          </w:p>
        </w:tc>
      </w:tr>
      <w:tr w:rsidR="00351437" w:rsidRPr="005B15E2" w14:paraId="4DC93D63" w14:textId="77777777">
        <w:trPr>
          <w:trHeight w:val="454"/>
        </w:trPr>
        <w:tc>
          <w:tcPr>
            <w:tcW w:w="2168" w:type="dxa"/>
            <w:tcBorders>
              <w:bottom w:val="single" w:sz="4" w:space="0" w:color="000000"/>
            </w:tcBorders>
            <w:shd w:val="clear" w:color="auto" w:fill="FFD966"/>
            <w:tcMar>
              <w:top w:w="28" w:type="dxa"/>
              <w:left w:w="108" w:type="dxa"/>
              <w:bottom w:w="28" w:type="dxa"/>
              <w:right w:w="108" w:type="dxa"/>
            </w:tcMar>
            <w:vAlign w:val="center"/>
          </w:tcPr>
          <w:p w14:paraId="00000017" w14:textId="46BA2373" w:rsidR="00351437" w:rsidRPr="005B15E2" w:rsidRDefault="0014113F">
            <w:pPr>
              <w:ind w:left="0" w:hanging="2"/>
              <w:rPr>
                <w:rFonts w:asciiTheme="majorHAnsi" w:eastAsia="Arial Rounded" w:hAnsiTheme="majorHAnsi" w:cstheme="majorHAnsi"/>
                <w:b/>
              </w:rPr>
            </w:pPr>
            <w:r w:rsidRPr="005B15E2">
              <w:rPr>
                <w:rFonts w:asciiTheme="majorHAnsi" w:eastAsia="Arial Rounded" w:hAnsiTheme="majorHAnsi" w:cstheme="majorHAnsi"/>
                <w:b/>
              </w:rPr>
              <w:t>L</w:t>
            </w:r>
            <w:r w:rsidR="008864EA" w:rsidRPr="005B15E2">
              <w:rPr>
                <w:rFonts w:asciiTheme="majorHAnsi" w:eastAsia="Arial Rounded" w:hAnsiTheme="majorHAnsi" w:cstheme="majorHAnsi"/>
                <w:b/>
              </w:rPr>
              <w:t>ingu</w:t>
            </w:r>
            <w:r w:rsidR="005A1385" w:rsidRPr="005B15E2">
              <w:rPr>
                <w:rFonts w:asciiTheme="majorHAnsi" w:eastAsia="Arial Rounded" w:hAnsiTheme="majorHAnsi" w:cstheme="majorHAnsi"/>
                <w:b/>
              </w:rPr>
              <w:t>a</w:t>
            </w:r>
          </w:p>
        </w:tc>
        <w:tc>
          <w:tcPr>
            <w:tcW w:w="6479" w:type="dxa"/>
            <w:tcBorders>
              <w:bottom w:val="single" w:sz="4" w:space="0" w:color="000000"/>
            </w:tcBorders>
            <w:tcMar>
              <w:top w:w="28" w:type="dxa"/>
              <w:left w:w="108" w:type="dxa"/>
              <w:bottom w:w="28" w:type="dxa"/>
              <w:right w:w="108" w:type="dxa"/>
            </w:tcMar>
            <w:vAlign w:val="center"/>
          </w:tcPr>
          <w:p w14:paraId="00000018" w14:textId="7B71E119" w:rsidR="00351437" w:rsidRPr="005B15E2" w:rsidRDefault="00DB69A8">
            <w:pPr>
              <w:ind w:left="0" w:hanging="2"/>
              <w:rPr>
                <w:rFonts w:asciiTheme="majorHAnsi" w:eastAsia="Arial Rounded" w:hAnsiTheme="majorHAnsi" w:cstheme="majorHAnsi"/>
                <w:b/>
              </w:rPr>
            </w:pPr>
            <w:r w:rsidRPr="005B15E2">
              <w:rPr>
                <w:rFonts w:asciiTheme="majorHAnsi" w:eastAsia="Arial Rounded" w:hAnsiTheme="majorHAnsi" w:cstheme="majorHAnsi"/>
                <w:b/>
              </w:rPr>
              <w:t>ITALIANO</w:t>
            </w:r>
          </w:p>
        </w:tc>
      </w:tr>
      <w:tr w:rsidR="00351437" w:rsidRPr="005B15E2" w14:paraId="3C44CFF6" w14:textId="77777777">
        <w:trPr>
          <w:trHeight w:val="387"/>
        </w:trPr>
        <w:tc>
          <w:tcPr>
            <w:tcW w:w="8647" w:type="dxa"/>
            <w:gridSpan w:val="2"/>
            <w:shd w:val="clear" w:color="auto" w:fill="FFD966"/>
            <w:tcMar>
              <w:top w:w="28" w:type="dxa"/>
              <w:left w:w="108" w:type="dxa"/>
              <w:bottom w:w="28" w:type="dxa"/>
              <w:right w:w="108" w:type="dxa"/>
            </w:tcMar>
            <w:vAlign w:val="center"/>
          </w:tcPr>
          <w:p w14:paraId="00000019" w14:textId="2DE99CDC" w:rsidR="00351437" w:rsidRPr="005B15E2" w:rsidRDefault="0014113F">
            <w:pPr>
              <w:ind w:left="0" w:hanging="2"/>
              <w:rPr>
                <w:rFonts w:asciiTheme="majorHAnsi" w:eastAsia="Arial Rounded" w:hAnsiTheme="majorHAnsi" w:cstheme="majorHAnsi"/>
                <w:b/>
              </w:rPr>
            </w:pPr>
            <w:r w:rsidRPr="005B15E2">
              <w:rPr>
                <w:rFonts w:asciiTheme="majorHAnsi" w:eastAsia="Arial Rounded" w:hAnsiTheme="majorHAnsi" w:cstheme="majorHAnsi"/>
                <w:b/>
              </w:rPr>
              <w:t>Ob</w:t>
            </w:r>
            <w:r w:rsidR="008864EA" w:rsidRPr="005B15E2">
              <w:rPr>
                <w:rFonts w:asciiTheme="majorHAnsi" w:eastAsia="Arial Rounded" w:hAnsiTheme="majorHAnsi" w:cstheme="majorHAnsi"/>
                <w:b/>
              </w:rPr>
              <w:t>iettivi / finalità / risultati di apprendimento</w:t>
            </w:r>
          </w:p>
        </w:tc>
      </w:tr>
      <w:tr w:rsidR="00351437" w:rsidRPr="005B15E2" w14:paraId="36EAF7C5" w14:textId="77777777">
        <w:tc>
          <w:tcPr>
            <w:tcW w:w="8647" w:type="dxa"/>
            <w:gridSpan w:val="2"/>
            <w:tcBorders>
              <w:bottom w:val="single" w:sz="4" w:space="0" w:color="000000"/>
            </w:tcBorders>
            <w:tcMar>
              <w:top w:w="28" w:type="dxa"/>
              <w:left w:w="108" w:type="dxa"/>
              <w:bottom w:w="28" w:type="dxa"/>
              <w:right w:w="108" w:type="dxa"/>
            </w:tcMar>
          </w:tcPr>
          <w:p w14:paraId="73E58DC9" w14:textId="73DAC650" w:rsidR="00DB69A8" w:rsidRPr="005B15E2" w:rsidRDefault="00DB69A8" w:rsidP="00DB69A8">
            <w:pPr>
              <w:spacing w:after="0"/>
              <w:ind w:leftChars="0" w:firstLineChars="0" w:firstLine="0"/>
              <w:rPr>
                <w:rFonts w:asciiTheme="majorHAnsi" w:eastAsia="Arial Rounded" w:hAnsiTheme="majorHAnsi" w:cstheme="majorHAnsi"/>
                <w:b/>
              </w:rPr>
            </w:pPr>
            <w:r w:rsidRPr="005B15E2">
              <w:rPr>
                <w:rFonts w:asciiTheme="majorHAnsi" w:eastAsia="Arial Rounded" w:hAnsiTheme="majorHAnsi" w:cstheme="majorHAnsi"/>
                <w:b/>
              </w:rPr>
              <w:t>Alla fine di questo modulo, sarete in grado di:</w:t>
            </w:r>
          </w:p>
          <w:p w14:paraId="2AF6D47D" w14:textId="77777777" w:rsidR="00BC686D" w:rsidRPr="005B15E2" w:rsidRDefault="00BC686D" w:rsidP="00DB69A8">
            <w:pPr>
              <w:spacing w:after="0"/>
              <w:ind w:leftChars="0" w:firstLineChars="0" w:firstLine="0"/>
              <w:rPr>
                <w:rFonts w:asciiTheme="majorHAnsi" w:eastAsia="Arial Rounded" w:hAnsiTheme="majorHAnsi" w:cstheme="majorHAnsi"/>
                <w:b/>
              </w:rPr>
            </w:pPr>
          </w:p>
          <w:p w14:paraId="025DE04C" w14:textId="44D25D3E" w:rsidR="0038746B" w:rsidRPr="005B15E2" w:rsidRDefault="00DB69A8" w:rsidP="0038746B">
            <w:pPr>
              <w:pStyle w:val="Paragrafoelenco"/>
              <w:numPr>
                <w:ilvl w:val="0"/>
                <w:numId w:val="14"/>
              </w:numPr>
              <w:spacing w:after="0"/>
              <w:ind w:leftChars="0" w:firstLineChars="0"/>
              <w:rPr>
                <w:rFonts w:asciiTheme="majorHAnsi" w:eastAsia="Arial Rounded" w:hAnsiTheme="majorHAnsi" w:cstheme="majorHAnsi"/>
                <w:bCs/>
                <w:i/>
                <w:iCs/>
              </w:rPr>
            </w:pPr>
            <w:r w:rsidRPr="005B15E2">
              <w:rPr>
                <w:rFonts w:asciiTheme="majorHAnsi" w:eastAsia="Arial Rounded" w:hAnsiTheme="majorHAnsi" w:cstheme="majorHAnsi"/>
                <w:bCs/>
              </w:rPr>
              <w:t>Avere dimestichezza con i nuovi servizi IT per il tuo intrattenimento</w:t>
            </w:r>
            <w:r w:rsidR="0038746B" w:rsidRPr="005B15E2">
              <w:rPr>
                <w:rFonts w:asciiTheme="majorHAnsi" w:eastAsia="Arial Rounded" w:hAnsiTheme="majorHAnsi" w:cstheme="majorHAnsi"/>
                <w:bCs/>
              </w:rPr>
              <w:t xml:space="preserve">                   </w:t>
            </w:r>
            <w:r w:rsidRPr="005B15E2">
              <w:rPr>
                <w:rFonts w:asciiTheme="majorHAnsi" w:eastAsia="Arial Rounded" w:hAnsiTheme="majorHAnsi" w:cstheme="majorHAnsi"/>
                <w:bCs/>
                <w:i/>
                <w:iCs/>
              </w:rPr>
              <w:t>Leggere libri, ascoltare musica, rivedere il tuo film preferito...</w:t>
            </w:r>
          </w:p>
          <w:p w14:paraId="0E5D90E9" w14:textId="01085411" w:rsidR="0038746B" w:rsidRPr="005B15E2" w:rsidRDefault="00DB69A8" w:rsidP="0038746B">
            <w:pPr>
              <w:pStyle w:val="Paragrafoelenco"/>
              <w:numPr>
                <w:ilvl w:val="0"/>
                <w:numId w:val="14"/>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lastRenderedPageBreak/>
              <w:t>Scoprire nuove soluzioni per i pagamenti digitali</w:t>
            </w:r>
            <w:r w:rsidR="0038746B" w:rsidRPr="005B15E2">
              <w:rPr>
                <w:rFonts w:asciiTheme="majorHAnsi" w:eastAsia="Arial Rounded" w:hAnsiTheme="majorHAnsi" w:cstheme="majorHAnsi"/>
                <w:bCs/>
              </w:rPr>
              <w:t>,</w:t>
            </w:r>
            <w:r w:rsidRPr="005B15E2">
              <w:rPr>
                <w:rFonts w:asciiTheme="majorHAnsi" w:eastAsia="Arial Rounded" w:hAnsiTheme="majorHAnsi" w:cstheme="majorHAnsi"/>
                <w:bCs/>
              </w:rPr>
              <w:t xml:space="preserve"> </w:t>
            </w:r>
            <w:r w:rsidRPr="005B15E2">
              <w:rPr>
                <w:rFonts w:asciiTheme="majorHAnsi" w:eastAsia="Arial Rounded" w:hAnsiTheme="majorHAnsi" w:cstheme="majorHAnsi"/>
                <w:bCs/>
                <w:i/>
                <w:iCs/>
              </w:rPr>
              <w:t>sicuri e affidabili</w:t>
            </w:r>
          </w:p>
          <w:p w14:paraId="31A08B79" w14:textId="1663D135" w:rsidR="00DB69A8" w:rsidRPr="005B15E2" w:rsidRDefault="00DB69A8" w:rsidP="0038746B">
            <w:pPr>
              <w:pStyle w:val="Paragrafoelenco"/>
              <w:numPr>
                <w:ilvl w:val="0"/>
                <w:numId w:val="14"/>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 xml:space="preserve">Dai una breve occhiata a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2.1</w:t>
            </w:r>
          </w:p>
          <w:p w14:paraId="0000002C" w14:textId="1297BA1F" w:rsidR="008864EA" w:rsidRPr="005B15E2" w:rsidRDefault="00DB69A8" w:rsidP="00DB69A8">
            <w:pPr>
              <w:spacing w:after="0"/>
              <w:ind w:leftChars="0" w:firstLineChars="0" w:firstLine="0"/>
              <w:rPr>
                <w:rFonts w:asciiTheme="majorHAnsi" w:eastAsia="Arial Rounded" w:hAnsiTheme="majorHAnsi" w:cstheme="majorHAnsi"/>
                <w:bCs/>
              </w:rPr>
            </w:pPr>
            <w:r w:rsidRPr="005B15E2">
              <w:rPr>
                <w:rFonts w:asciiTheme="majorHAnsi" w:eastAsia="Arial Rounded" w:hAnsiTheme="majorHAnsi" w:cstheme="majorHAnsi"/>
                <w:bCs/>
              </w:rPr>
              <w:t>Il quadro ufficiale dell'UE per l'istruzione e la formazione sulle competenze digitali per tutti i cittadini dell'UE</w:t>
            </w:r>
          </w:p>
        </w:tc>
      </w:tr>
      <w:tr w:rsidR="00351437" w:rsidRPr="005B15E2" w14:paraId="6F300D84" w14:textId="77777777" w:rsidTr="008864EA">
        <w:trPr>
          <w:trHeight w:val="387"/>
        </w:trPr>
        <w:tc>
          <w:tcPr>
            <w:tcW w:w="8647" w:type="dxa"/>
            <w:gridSpan w:val="2"/>
            <w:shd w:val="clear" w:color="auto" w:fill="FFD966"/>
            <w:tcMar>
              <w:top w:w="28" w:type="dxa"/>
              <w:left w:w="108" w:type="dxa"/>
              <w:bottom w:w="28" w:type="dxa"/>
              <w:right w:w="108" w:type="dxa"/>
            </w:tcMar>
            <w:vAlign w:val="center"/>
          </w:tcPr>
          <w:p w14:paraId="0000002E" w14:textId="0107BCB0" w:rsidR="00351437" w:rsidRPr="005B15E2" w:rsidRDefault="0014113F" w:rsidP="008864EA">
            <w:pPr>
              <w:ind w:left="0" w:hanging="2"/>
              <w:rPr>
                <w:rFonts w:asciiTheme="majorHAnsi" w:eastAsia="Arial Rounded" w:hAnsiTheme="majorHAnsi" w:cstheme="majorHAnsi"/>
                <w:b/>
              </w:rPr>
            </w:pPr>
            <w:r w:rsidRPr="005B15E2">
              <w:rPr>
                <w:rFonts w:asciiTheme="majorHAnsi" w:eastAsia="Arial Rounded" w:hAnsiTheme="majorHAnsi" w:cstheme="majorHAnsi"/>
                <w:b/>
              </w:rPr>
              <w:lastRenderedPageBreak/>
              <w:t>Descr</w:t>
            </w:r>
            <w:r w:rsidR="008864EA" w:rsidRPr="005B15E2">
              <w:rPr>
                <w:rFonts w:asciiTheme="majorHAnsi" w:eastAsia="Arial Rounded" w:hAnsiTheme="majorHAnsi" w:cstheme="majorHAnsi"/>
                <w:b/>
              </w:rPr>
              <w:t>izione</w:t>
            </w:r>
          </w:p>
        </w:tc>
      </w:tr>
      <w:tr w:rsidR="00351437" w:rsidRPr="005B15E2" w14:paraId="21836FB3" w14:textId="77777777">
        <w:tc>
          <w:tcPr>
            <w:tcW w:w="8647" w:type="dxa"/>
            <w:gridSpan w:val="2"/>
            <w:tcBorders>
              <w:bottom w:val="single" w:sz="4" w:space="0" w:color="000000"/>
            </w:tcBorders>
            <w:tcMar>
              <w:top w:w="28" w:type="dxa"/>
              <w:left w:w="108" w:type="dxa"/>
              <w:bottom w:w="28" w:type="dxa"/>
              <w:right w:w="108" w:type="dxa"/>
            </w:tcMar>
          </w:tcPr>
          <w:p w14:paraId="59B4E452" w14:textId="4E1203E8"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Negli ultimi due anni le tecnologie digitali hanno cambiato radicalmente il modo in cui consumiamo prodotti e servizi nell’ambito dell'industria dell'intrattenimento.</w:t>
            </w:r>
          </w:p>
          <w:p w14:paraId="19055027" w14:textId="77777777" w:rsidR="00C47671" w:rsidRPr="005B15E2" w:rsidRDefault="00C47671" w:rsidP="00C47671">
            <w:pPr>
              <w:spacing w:after="0"/>
              <w:ind w:left="0" w:hanging="2"/>
              <w:jc w:val="both"/>
              <w:rPr>
                <w:rFonts w:asciiTheme="majorHAnsi" w:eastAsia="Arial Rounded" w:hAnsiTheme="majorHAnsi" w:cstheme="majorHAnsi"/>
              </w:rPr>
            </w:pPr>
          </w:p>
          <w:p w14:paraId="46E4C0E0" w14:textId="743CDA6C"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In questo modulo di formazione, sarete introdotti ai più comuni servizi digitali per il vostro divertimento nel tempo libero - che sia leggere un libro, guardare un film o ascoltare il vostro musicista preferito.</w:t>
            </w:r>
          </w:p>
          <w:p w14:paraId="50C822E5" w14:textId="77777777" w:rsidR="00C47671" w:rsidRPr="005B15E2" w:rsidRDefault="00C47671" w:rsidP="00C47671">
            <w:pPr>
              <w:spacing w:after="0"/>
              <w:ind w:left="0" w:hanging="2"/>
              <w:jc w:val="both"/>
              <w:rPr>
                <w:rFonts w:asciiTheme="majorHAnsi" w:eastAsia="Arial Rounded" w:hAnsiTheme="majorHAnsi" w:cstheme="majorHAnsi"/>
              </w:rPr>
            </w:pPr>
          </w:p>
          <w:p w14:paraId="28EF9D02" w14:textId="26EC3471"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 xml:space="preserve">Non c'è dubbio che servizi come </w:t>
            </w:r>
            <w:proofErr w:type="spellStart"/>
            <w:r w:rsidRPr="005B15E2">
              <w:rPr>
                <w:rFonts w:asciiTheme="majorHAnsi" w:eastAsia="Arial Rounded" w:hAnsiTheme="majorHAnsi" w:cstheme="majorHAnsi"/>
              </w:rPr>
              <w:t>YouTube</w:t>
            </w:r>
            <w:proofErr w:type="spellEnd"/>
            <w:r w:rsidRPr="005B15E2">
              <w:rPr>
                <w:rFonts w:asciiTheme="majorHAnsi" w:eastAsia="Arial Rounded" w:hAnsiTheme="majorHAnsi" w:cstheme="majorHAnsi"/>
              </w:rPr>
              <w:t xml:space="preserve">, </w:t>
            </w:r>
            <w:proofErr w:type="spellStart"/>
            <w:r w:rsidRPr="005B15E2">
              <w:rPr>
                <w:rFonts w:asciiTheme="majorHAnsi" w:eastAsia="Arial Rounded" w:hAnsiTheme="majorHAnsi" w:cstheme="majorHAnsi"/>
              </w:rPr>
              <w:t>Netflix</w:t>
            </w:r>
            <w:proofErr w:type="spellEnd"/>
            <w:r w:rsidRPr="005B15E2">
              <w:rPr>
                <w:rFonts w:asciiTheme="majorHAnsi" w:eastAsia="Arial Rounded" w:hAnsiTheme="majorHAnsi" w:cstheme="majorHAnsi"/>
              </w:rPr>
              <w:t xml:space="preserve">, </w:t>
            </w:r>
            <w:proofErr w:type="spellStart"/>
            <w:r w:rsidRPr="005B15E2">
              <w:rPr>
                <w:rFonts w:asciiTheme="majorHAnsi" w:eastAsia="Arial Rounded" w:hAnsiTheme="majorHAnsi" w:cstheme="majorHAnsi"/>
              </w:rPr>
              <w:t>Audible</w:t>
            </w:r>
            <w:proofErr w:type="spellEnd"/>
            <w:r w:rsidRPr="005B15E2">
              <w:rPr>
                <w:rFonts w:asciiTheme="majorHAnsi" w:eastAsia="Arial Rounded" w:hAnsiTheme="majorHAnsi" w:cstheme="majorHAnsi"/>
              </w:rPr>
              <w:t>, ecc. hanno completamente cambiato il modo in cui le persone passano il tempo su Internet e coltivano i propri interessi/hobby.</w:t>
            </w:r>
          </w:p>
          <w:p w14:paraId="0B672C33" w14:textId="77777777"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 xml:space="preserve"> </w:t>
            </w:r>
          </w:p>
          <w:p w14:paraId="1017452C" w14:textId="274B68E3"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Al giorno d'oggi, la gente è sempre più abituata alla soddisfazione veloce e "immediata", il che spiega perché tali servizi stanno raccogliendo questo tipo di successo e riconoscimento mondiale.</w:t>
            </w:r>
          </w:p>
          <w:p w14:paraId="67C555A4" w14:textId="77777777" w:rsidR="00C47671" w:rsidRPr="005B15E2" w:rsidRDefault="00C47671" w:rsidP="00C47671">
            <w:pPr>
              <w:spacing w:after="0"/>
              <w:ind w:left="0" w:hanging="2"/>
              <w:jc w:val="both"/>
              <w:rPr>
                <w:rFonts w:asciiTheme="majorHAnsi" w:eastAsia="Arial Rounded" w:hAnsiTheme="majorHAnsi" w:cstheme="majorHAnsi"/>
              </w:rPr>
            </w:pPr>
          </w:p>
          <w:p w14:paraId="1873584F" w14:textId="775A1D3E"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Questi servizi digitali eliminano qualsiasi</w:t>
            </w:r>
            <w:r w:rsidR="00BC686D" w:rsidRPr="005B15E2">
              <w:rPr>
                <w:rFonts w:asciiTheme="majorHAnsi" w:eastAsia="Arial Rounded" w:hAnsiTheme="majorHAnsi" w:cstheme="majorHAnsi"/>
              </w:rPr>
              <w:t xml:space="preserve"> intervallo temporale dal momento in cui sorge il bisogno e il momento in cui viene soddisfatto</w:t>
            </w:r>
            <w:r w:rsidRPr="005B15E2">
              <w:rPr>
                <w:rFonts w:asciiTheme="majorHAnsi" w:eastAsia="Arial Rounded" w:hAnsiTheme="majorHAnsi" w:cstheme="majorHAnsi"/>
              </w:rPr>
              <w:t>.</w:t>
            </w:r>
          </w:p>
          <w:p w14:paraId="1C0F9F79" w14:textId="77777777" w:rsidR="00C47671" w:rsidRPr="005B15E2" w:rsidRDefault="00C47671" w:rsidP="00C47671">
            <w:pPr>
              <w:spacing w:after="0"/>
              <w:ind w:left="0" w:hanging="2"/>
              <w:jc w:val="both"/>
              <w:rPr>
                <w:rFonts w:asciiTheme="majorHAnsi" w:eastAsia="Arial Rounded" w:hAnsiTheme="majorHAnsi" w:cstheme="majorHAnsi"/>
              </w:rPr>
            </w:pPr>
          </w:p>
          <w:p w14:paraId="1E65B775" w14:textId="77777777" w:rsidR="00C47671" w:rsidRPr="005B15E2" w:rsidRDefault="00C47671" w:rsidP="00C47671">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 xml:space="preserve">Cinema, biblioteche, teatri, musei e simili, vengono sostituiti dalla loro controparte 2.0. </w:t>
            </w:r>
          </w:p>
          <w:p w14:paraId="3F3BB675" w14:textId="77777777" w:rsidR="00C47671" w:rsidRPr="005B15E2" w:rsidRDefault="00C47671" w:rsidP="00C47671">
            <w:pPr>
              <w:spacing w:after="0"/>
              <w:ind w:left="0" w:hanging="2"/>
              <w:jc w:val="both"/>
              <w:rPr>
                <w:rFonts w:asciiTheme="majorHAnsi" w:eastAsia="Arial Rounded" w:hAnsiTheme="majorHAnsi" w:cstheme="majorHAnsi"/>
              </w:rPr>
            </w:pPr>
          </w:p>
          <w:p w14:paraId="00000031" w14:textId="5E801CB9" w:rsidR="008864EA" w:rsidRPr="005B15E2" w:rsidRDefault="00C47671" w:rsidP="00BC686D">
            <w:pPr>
              <w:spacing w:after="0"/>
              <w:ind w:left="0" w:hanging="2"/>
              <w:jc w:val="both"/>
              <w:rPr>
                <w:rFonts w:asciiTheme="majorHAnsi" w:eastAsia="Arial Rounded" w:hAnsiTheme="majorHAnsi" w:cstheme="majorHAnsi"/>
              </w:rPr>
            </w:pPr>
            <w:r w:rsidRPr="005B15E2">
              <w:rPr>
                <w:rFonts w:asciiTheme="majorHAnsi" w:eastAsia="Arial Rounded" w:hAnsiTheme="majorHAnsi" w:cstheme="majorHAnsi"/>
              </w:rPr>
              <w:t>Le organizzazioni che appartengono a questa industria tradizionale (cioè la cultura e l'intrattenimento) stanno recuperando la tendenza, dato che molti enormi giganti della tecnologia hanno fatto di questa tendenza il loro core business, con il rischio di metterli completamente in ombra.</w:t>
            </w:r>
          </w:p>
        </w:tc>
      </w:tr>
      <w:tr w:rsidR="00351437" w:rsidRPr="005B15E2" w14:paraId="4A60EB7C" w14:textId="77777777">
        <w:trPr>
          <w:trHeight w:val="387"/>
        </w:trPr>
        <w:tc>
          <w:tcPr>
            <w:tcW w:w="8647" w:type="dxa"/>
            <w:gridSpan w:val="2"/>
            <w:shd w:val="clear" w:color="auto" w:fill="FFD966"/>
            <w:tcMar>
              <w:top w:w="28" w:type="dxa"/>
              <w:left w:w="108" w:type="dxa"/>
              <w:bottom w:w="28" w:type="dxa"/>
              <w:right w:w="108" w:type="dxa"/>
            </w:tcMar>
            <w:vAlign w:val="center"/>
          </w:tcPr>
          <w:p w14:paraId="00000033" w14:textId="42EC97E8" w:rsidR="00351437" w:rsidRPr="005B15E2" w:rsidRDefault="00E013C3">
            <w:pPr>
              <w:ind w:left="0" w:hanging="2"/>
              <w:rPr>
                <w:rFonts w:asciiTheme="majorHAnsi" w:eastAsia="Arial Rounded" w:hAnsiTheme="majorHAnsi" w:cstheme="majorHAnsi"/>
                <w:b/>
              </w:rPr>
            </w:pPr>
            <w:r w:rsidRPr="005B15E2">
              <w:rPr>
                <w:rFonts w:asciiTheme="majorHAnsi" w:eastAsia="Arial Rounded" w:hAnsiTheme="majorHAnsi" w:cstheme="majorHAnsi"/>
                <w:b/>
              </w:rPr>
              <w:lastRenderedPageBreak/>
              <w:t xml:space="preserve">Contenuti organizzati </w:t>
            </w:r>
            <w:r w:rsidR="00DA21A1" w:rsidRPr="005B15E2">
              <w:rPr>
                <w:rFonts w:asciiTheme="majorHAnsi" w:eastAsia="Arial Rounded" w:hAnsiTheme="majorHAnsi" w:cstheme="majorHAnsi"/>
                <w:b/>
              </w:rPr>
              <w:t>su</w:t>
            </w:r>
            <w:r w:rsidRPr="005B15E2">
              <w:rPr>
                <w:rFonts w:asciiTheme="majorHAnsi" w:eastAsia="Arial Rounded" w:hAnsiTheme="majorHAnsi" w:cstheme="majorHAnsi"/>
                <w:b/>
              </w:rPr>
              <w:t xml:space="preserve"> 3 livelli </w:t>
            </w:r>
          </w:p>
        </w:tc>
      </w:tr>
      <w:tr w:rsidR="00351437" w:rsidRPr="005B15E2" w14:paraId="53CE03B1" w14:textId="77777777" w:rsidTr="00F72749">
        <w:trPr>
          <w:trHeight w:val="778"/>
        </w:trPr>
        <w:tc>
          <w:tcPr>
            <w:tcW w:w="8647" w:type="dxa"/>
            <w:gridSpan w:val="2"/>
            <w:tcBorders>
              <w:bottom w:val="single" w:sz="4" w:space="0" w:color="000000"/>
            </w:tcBorders>
            <w:tcMar>
              <w:top w:w="28" w:type="dxa"/>
              <w:left w:w="108" w:type="dxa"/>
              <w:bottom w:w="28" w:type="dxa"/>
              <w:right w:w="108" w:type="dxa"/>
            </w:tcMar>
          </w:tcPr>
          <w:p w14:paraId="2ABB7AFA"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Modulo: </w:t>
            </w:r>
            <w:proofErr w:type="spellStart"/>
            <w:r w:rsidRPr="005B15E2">
              <w:rPr>
                <w:rFonts w:asciiTheme="majorHAnsi" w:hAnsiTheme="majorHAnsi" w:cstheme="majorHAnsi"/>
                <w:color w:val="000000"/>
                <w:lang w:val="en-GB"/>
              </w:rPr>
              <w:t>Interagire</w:t>
            </w:r>
            <w:proofErr w:type="spellEnd"/>
            <w:r w:rsidRPr="005B15E2">
              <w:rPr>
                <w:rFonts w:asciiTheme="majorHAnsi" w:hAnsiTheme="majorHAnsi" w:cstheme="majorHAnsi"/>
                <w:color w:val="000000"/>
                <w:lang w:val="en-GB"/>
              </w:rPr>
              <w:t xml:space="preserve"> con le </w:t>
            </w:r>
            <w:proofErr w:type="spellStart"/>
            <w:r w:rsidRPr="005B15E2">
              <w:rPr>
                <w:rFonts w:asciiTheme="majorHAnsi" w:hAnsiTheme="majorHAnsi" w:cstheme="majorHAnsi"/>
                <w:color w:val="000000"/>
                <w:lang w:val="en-GB"/>
              </w:rPr>
              <w:t>tecnologie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digitali</w:t>
            </w:r>
            <w:proofErr w:type="spellEnd"/>
            <w:r w:rsidRPr="005B15E2">
              <w:rPr>
                <w:rFonts w:asciiTheme="majorHAnsi" w:hAnsiTheme="majorHAnsi" w:cstheme="majorHAnsi"/>
                <w:color w:val="000000"/>
                <w:lang w:val="en-GB"/>
              </w:rPr>
              <w:t xml:space="preserve"> per </w:t>
            </w:r>
            <w:proofErr w:type="spellStart"/>
            <w:r w:rsidRPr="005B15E2">
              <w:rPr>
                <w:rFonts w:asciiTheme="majorHAnsi" w:hAnsiTheme="majorHAnsi" w:cstheme="majorHAnsi"/>
                <w:color w:val="000000"/>
                <w:lang w:val="en-GB"/>
              </w:rPr>
              <w:t>l'intrattenimento</w:t>
            </w:r>
            <w:proofErr w:type="spellEnd"/>
            <w:r w:rsidRPr="005B15E2">
              <w:rPr>
                <w:rFonts w:asciiTheme="majorHAnsi" w:hAnsiTheme="majorHAnsi" w:cstheme="majorHAnsi"/>
                <w:color w:val="000000"/>
                <w:lang w:val="en-GB"/>
              </w:rPr>
              <w:t xml:space="preserve"> e la </w:t>
            </w:r>
            <w:proofErr w:type="spellStart"/>
            <w:r w:rsidRPr="005B15E2">
              <w:rPr>
                <w:rFonts w:asciiTheme="majorHAnsi" w:hAnsiTheme="majorHAnsi" w:cstheme="majorHAnsi"/>
                <w:color w:val="000000"/>
                <w:lang w:val="en-GB"/>
              </w:rPr>
              <w:t>cultura</w:t>
            </w:r>
            <w:proofErr w:type="spellEnd"/>
          </w:p>
          <w:p w14:paraId="7569A128"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705881A6"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Unità</w:t>
            </w:r>
            <w:proofErr w:type="spellEnd"/>
            <w:r w:rsidRPr="005B15E2">
              <w:rPr>
                <w:rFonts w:asciiTheme="majorHAnsi" w:hAnsiTheme="majorHAnsi" w:cstheme="majorHAnsi"/>
                <w:color w:val="000000"/>
                <w:lang w:val="en-GB"/>
              </w:rPr>
              <w:t xml:space="preserve"> 1: </w:t>
            </w:r>
            <w:proofErr w:type="spellStart"/>
            <w:r w:rsidRPr="005B15E2">
              <w:rPr>
                <w:rFonts w:asciiTheme="majorHAnsi" w:hAnsiTheme="majorHAnsi" w:cstheme="majorHAnsi"/>
                <w:color w:val="000000"/>
                <w:lang w:val="en-GB"/>
              </w:rPr>
              <w:t>Industria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dell'intrattenimento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digitale</w:t>
            </w:r>
            <w:proofErr w:type="spellEnd"/>
          </w:p>
          <w:p w14:paraId="0E72C2E8" w14:textId="55F5A2F3"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1.1: Background e </w:t>
            </w:r>
            <w:proofErr w:type="spellStart"/>
            <w:r w:rsidRPr="005B15E2">
              <w:rPr>
                <w:rFonts w:asciiTheme="majorHAnsi" w:hAnsiTheme="majorHAnsi" w:cstheme="majorHAnsi"/>
                <w:color w:val="000000"/>
                <w:lang w:val="en-GB"/>
              </w:rPr>
              <w:t>introduzione</w:t>
            </w:r>
            <w:proofErr w:type="spellEnd"/>
          </w:p>
          <w:p w14:paraId="63ABECA9" w14:textId="0891A1B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1.2: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YouTube</w:t>
            </w:r>
          </w:p>
          <w:p w14:paraId="55A2F9F1"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1.3: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Prime Video</w:t>
            </w:r>
          </w:p>
          <w:p w14:paraId="685B77A0"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1.4: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Netflix</w:t>
            </w:r>
          </w:p>
          <w:p w14:paraId="1809369B"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1.5: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Disney+</w:t>
            </w:r>
          </w:p>
          <w:p w14:paraId="348086FD"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1.6: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Apple TV</w:t>
            </w:r>
          </w:p>
          <w:p w14:paraId="41C777F8"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1.7: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Audible</w:t>
            </w:r>
          </w:p>
          <w:p w14:paraId="1C5239B1"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1.8: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w:t>
            </w:r>
            <w:proofErr w:type="spellStart"/>
            <w:r w:rsidRPr="005B15E2">
              <w:rPr>
                <w:rFonts w:asciiTheme="majorHAnsi" w:hAnsiTheme="majorHAnsi" w:cstheme="majorHAnsi"/>
                <w:color w:val="000000"/>
                <w:lang w:val="en-GB"/>
              </w:rPr>
              <w:t>SoundCloud</w:t>
            </w:r>
            <w:proofErr w:type="spellEnd"/>
            <w:r w:rsidRPr="005B15E2">
              <w:rPr>
                <w:rFonts w:asciiTheme="majorHAnsi" w:hAnsiTheme="majorHAnsi" w:cstheme="majorHAnsi"/>
                <w:color w:val="000000"/>
                <w:lang w:val="en-GB"/>
              </w:rPr>
              <w:t xml:space="preserve">     </w:t>
            </w:r>
          </w:p>
          <w:p w14:paraId="197BF18D"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1.9: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Spotify</w:t>
            </w:r>
          </w:p>
          <w:p w14:paraId="42EE752E"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1.10: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iTunes</w:t>
            </w:r>
          </w:p>
          <w:p w14:paraId="51124013"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1.11: App 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digitali</w:t>
            </w:r>
            <w:proofErr w:type="spellEnd"/>
            <w:r w:rsidRPr="005B15E2">
              <w:rPr>
                <w:rFonts w:asciiTheme="majorHAnsi" w:hAnsiTheme="majorHAnsi" w:cstheme="majorHAnsi"/>
                <w:color w:val="000000"/>
                <w:lang w:val="en-GB"/>
              </w:rPr>
              <w:t xml:space="preserve"> per </w:t>
            </w:r>
            <w:proofErr w:type="spellStart"/>
            <w:r w:rsidRPr="005B15E2">
              <w:rPr>
                <w:rFonts w:asciiTheme="majorHAnsi" w:hAnsiTheme="majorHAnsi" w:cstheme="majorHAnsi"/>
                <w:color w:val="000000"/>
                <w:lang w:val="en-GB"/>
              </w:rPr>
              <w:t>leggere</w:t>
            </w:r>
            <w:proofErr w:type="spellEnd"/>
            <w:r w:rsidRPr="005B15E2">
              <w:rPr>
                <w:rFonts w:asciiTheme="majorHAnsi" w:hAnsiTheme="majorHAnsi" w:cstheme="majorHAnsi"/>
                <w:color w:val="000000"/>
                <w:lang w:val="en-GB"/>
              </w:rPr>
              <w:t xml:space="preserve"> libri online  </w:t>
            </w:r>
          </w:p>
          <w:p w14:paraId="4430F4FD"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253370D1"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Unità</w:t>
            </w:r>
            <w:proofErr w:type="spellEnd"/>
            <w:r w:rsidRPr="005B15E2">
              <w:rPr>
                <w:rFonts w:asciiTheme="majorHAnsi" w:hAnsiTheme="majorHAnsi" w:cstheme="majorHAnsi"/>
                <w:color w:val="000000"/>
                <w:lang w:val="en-GB"/>
              </w:rPr>
              <w:t xml:space="preserve"> 2: </w:t>
            </w:r>
            <w:proofErr w:type="spellStart"/>
            <w:r w:rsidRPr="005B15E2">
              <w:rPr>
                <w:rFonts w:asciiTheme="majorHAnsi" w:hAnsiTheme="majorHAnsi" w:cstheme="majorHAnsi"/>
                <w:color w:val="000000"/>
                <w:lang w:val="en-GB"/>
              </w:rPr>
              <w:t>Trasferimento</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denaro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digitale</w:t>
            </w:r>
            <w:proofErr w:type="spellEnd"/>
          </w:p>
          <w:p w14:paraId="417BD2C6"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2.1: Le </w:t>
            </w:r>
            <w:proofErr w:type="spellStart"/>
            <w:r w:rsidRPr="005B15E2">
              <w:rPr>
                <w:rFonts w:asciiTheme="majorHAnsi" w:hAnsiTheme="majorHAnsi" w:cstheme="majorHAnsi"/>
                <w:color w:val="000000"/>
                <w:lang w:val="en-GB"/>
              </w:rPr>
              <w:t>migliori</w:t>
            </w:r>
            <w:proofErr w:type="spellEnd"/>
            <w:r w:rsidRPr="005B15E2">
              <w:rPr>
                <w:rFonts w:asciiTheme="majorHAnsi" w:hAnsiTheme="majorHAnsi" w:cstheme="majorHAnsi"/>
                <w:color w:val="000000"/>
                <w:lang w:val="en-GB"/>
              </w:rPr>
              <w:t xml:space="preserve"> app di </w:t>
            </w:r>
            <w:proofErr w:type="spellStart"/>
            <w:r w:rsidRPr="005B15E2">
              <w:rPr>
                <w:rFonts w:asciiTheme="majorHAnsi" w:hAnsiTheme="majorHAnsi" w:cstheme="majorHAnsi"/>
                <w:color w:val="000000"/>
                <w:lang w:val="en-GB"/>
              </w:rPr>
              <w:t>pagamento</w:t>
            </w:r>
            <w:proofErr w:type="spellEnd"/>
            <w:r w:rsidRPr="005B15E2">
              <w:rPr>
                <w:rFonts w:asciiTheme="majorHAnsi" w:hAnsiTheme="majorHAnsi" w:cstheme="majorHAnsi"/>
                <w:color w:val="000000"/>
                <w:lang w:val="en-GB"/>
              </w:rPr>
              <w:t xml:space="preserve"> mobile per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2021</w:t>
            </w:r>
          </w:p>
          <w:p w14:paraId="4651CF65"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4B8E2AE2"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Unità</w:t>
            </w:r>
            <w:proofErr w:type="spellEnd"/>
            <w:r w:rsidRPr="005B15E2">
              <w:rPr>
                <w:rFonts w:asciiTheme="majorHAnsi" w:hAnsiTheme="majorHAnsi" w:cstheme="majorHAnsi"/>
                <w:color w:val="000000"/>
                <w:lang w:val="en-GB"/>
              </w:rPr>
              <w:t xml:space="preserve"> 3: </w:t>
            </w:r>
            <w:proofErr w:type="spellStart"/>
            <w:r w:rsidRPr="005B15E2">
              <w:rPr>
                <w:rFonts w:asciiTheme="majorHAnsi" w:hAnsiTheme="majorHAnsi" w:cstheme="majorHAnsi"/>
                <w:color w:val="000000"/>
                <w:lang w:val="en-GB"/>
              </w:rPr>
              <w:t>Quadro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DigComp</w:t>
            </w:r>
            <w:proofErr w:type="spellEnd"/>
          </w:p>
          <w:p w14:paraId="28100E19"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3.1: </w:t>
            </w:r>
            <w:proofErr w:type="spellStart"/>
            <w:r w:rsidRPr="005B15E2">
              <w:rPr>
                <w:rFonts w:asciiTheme="majorHAnsi" w:hAnsiTheme="majorHAnsi" w:cstheme="majorHAnsi"/>
                <w:color w:val="000000"/>
                <w:lang w:val="en-GB"/>
              </w:rPr>
              <w:t>Cos'è</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DigComp</w:t>
            </w:r>
            <w:proofErr w:type="spellEnd"/>
            <w:r w:rsidRPr="005B15E2">
              <w:rPr>
                <w:rFonts w:asciiTheme="majorHAnsi" w:hAnsiTheme="majorHAnsi" w:cstheme="majorHAnsi"/>
                <w:color w:val="000000"/>
                <w:lang w:val="en-GB"/>
              </w:rPr>
              <w:t xml:space="preserve"> Framework?</w:t>
            </w:r>
          </w:p>
          <w:p w14:paraId="0AF9A170" w14:textId="4B792A54"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3.2: </w:t>
            </w:r>
            <w:proofErr w:type="spellStart"/>
            <w:r w:rsidRPr="005B15E2">
              <w:rPr>
                <w:rFonts w:asciiTheme="majorHAnsi" w:hAnsiTheme="majorHAnsi" w:cstheme="majorHAnsi"/>
                <w:color w:val="000000"/>
                <w:lang w:val="en-GB"/>
              </w:rPr>
              <w:t>Alfabetizzazione</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informazioni</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dati</w:t>
            </w:r>
            <w:proofErr w:type="spellEnd"/>
            <w:r w:rsidRPr="005B15E2">
              <w:rPr>
                <w:rFonts w:asciiTheme="majorHAnsi" w:hAnsiTheme="majorHAnsi" w:cstheme="majorHAnsi"/>
                <w:color w:val="000000"/>
                <w:lang w:val="en-GB"/>
              </w:rPr>
              <w:t xml:space="preserve"> &amp; </w:t>
            </w:r>
            <w:proofErr w:type="spellStart"/>
            <w:r w:rsidRPr="005B15E2">
              <w:rPr>
                <w:rFonts w:asciiTheme="majorHAnsi" w:hAnsiTheme="majorHAnsi" w:cstheme="majorHAnsi"/>
                <w:color w:val="000000"/>
                <w:lang w:val="en-GB"/>
              </w:rPr>
              <w:t>Comunicazione</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collaborazione</w:t>
            </w:r>
            <w:proofErr w:type="spellEnd"/>
          </w:p>
          <w:p w14:paraId="0259C17F" w14:textId="4860C49B"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p>
          <w:p w14:paraId="4363533D" w14:textId="547D2F57"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p>
          <w:p w14:paraId="4490C46E" w14:textId="4D1CCA16"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b/>
                <w:bCs/>
                <w:color w:val="000000"/>
                <w:lang w:val="en-GB"/>
              </w:rPr>
              <w:t xml:space="preserve">Modulo: </w:t>
            </w:r>
            <w:proofErr w:type="spellStart"/>
            <w:r w:rsidRPr="005B15E2">
              <w:rPr>
                <w:rFonts w:asciiTheme="majorHAnsi" w:hAnsiTheme="majorHAnsi" w:cstheme="majorHAnsi"/>
                <w:b/>
                <w:bCs/>
                <w:color w:val="000000"/>
                <w:lang w:val="en-GB"/>
              </w:rPr>
              <w:t>Interagire</w:t>
            </w:r>
            <w:proofErr w:type="spellEnd"/>
            <w:r w:rsidRPr="005B15E2">
              <w:rPr>
                <w:rFonts w:asciiTheme="majorHAnsi" w:hAnsiTheme="majorHAnsi" w:cstheme="majorHAnsi"/>
                <w:b/>
                <w:bCs/>
                <w:color w:val="000000"/>
                <w:lang w:val="en-GB"/>
              </w:rPr>
              <w:t xml:space="preserve"> con le </w:t>
            </w:r>
            <w:proofErr w:type="spellStart"/>
            <w:r w:rsidRPr="005B15E2">
              <w:rPr>
                <w:rFonts w:asciiTheme="majorHAnsi" w:hAnsiTheme="majorHAnsi" w:cstheme="majorHAnsi"/>
                <w:b/>
                <w:bCs/>
                <w:color w:val="000000"/>
                <w:lang w:val="en-GB"/>
              </w:rPr>
              <w:t>tecnologie</w:t>
            </w:r>
            <w:proofErr w:type="spellEnd"/>
            <w:r w:rsidRPr="005B15E2">
              <w:rPr>
                <w:rFonts w:asciiTheme="majorHAnsi" w:hAnsiTheme="majorHAnsi" w:cstheme="majorHAnsi"/>
                <w:b/>
                <w:bCs/>
                <w:color w:val="000000"/>
                <w:lang w:val="en-GB"/>
              </w:rPr>
              <w:t xml:space="preserve"> </w:t>
            </w:r>
            <w:proofErr w:type="spellStart"/>
            <w:r w:rsidRPr="005B15E2">
              <w:rPr>
                <w:rFonts w:asciiTheme="majorHAnsi" w:hAnsiTheme="majorHAnsi" w:cstheme="majorHAnsi"/>
                <w:b/>
                <w:bCs/>
                <w:color w:val="000000"/>
                <w:lang w:val="en-GB"/>
              </w:rPr>
              <w:t>digitali</w:t>
            </w:r>
            <w:proofErr w:type="spellEnd"/>
            <w:r w:rsidRPr="005B15E2">
              <w:rPr>
                <w:rFonts w:asciiTheme="majorHAnsi" w:hAnsiTheme="majorHAnsi" w:cstheme="majorHAnsi"/>
                <w:b/>
                <w:bCs/>
                <w:color w:val="000000"/>
                <w:lang w:val="en-GB"/>
              </w:rPr>
              <w:t xml:space="preserve"> per </w:t>
            </w:r>
            <w:proofErr w:type="spellStart"/>
            <w:r w:rsidRPr="005B15E2">
              <w:rPr>
                <w:rFonts w:asciiTheme="majorHAnsi" w:hAnsiTheme="majorHAnsi" w:cstheme="majorHAnsi"/>
                <w:b/>
                <w:bCs/>
                <w:color w:val="000000"/>
                <w:lang w:val="en-GB"/>
              </w:rPr>
              <w:t>l'intrattenimento</w:t>
            </w:r>
            <w:proofErr w:type="spellEnd"/>
            <w:r w:rsidRPr="005B15E2">
              <w:rPr>
                <w:rFonts w:asciiTheme="majorHAnsi" w:hAnsiTheme="majorHAnsi" w:cstheme="majorHAnsi"/>
                <w:b/>
                <w:bCs/>
                <w:color w:val="000000"/>
                <w:lang w:val="en-GB"/>
              </w:rPr>
              <w:t xml:space="preserve"> e la </w:t>
            </w:r>
            <w:proofErr w:type="spellStart"/>
            <w:r w:rsidRPr="005B15E2">
              <w:rPr>
                <w:rFonts w:asciiTheme="majorHAnsi" w:hAnsiTheme="majorHAnsi" w:cstheme="majorHAnsi"/>
                <w:b/>
                <w:bCs/>
                <w:color w:val="000000"/>
                <w:lang w:val="en-GB"/>
              </w:rPr>
              <w:t>cult</w:t>
            </w:r>
            <w:r w:rsidRPr="005B15E2">
              <w:rPr>
                <w:rFonts w:asciiTheme="majorHAnsi" w:hAnsiTheme="majorHAnsi" w:cstheme="majorHAnsi"/>
                <w:color w:val="000000"/>
                <w:lang w:val="en-GB"/>
              </w:rPr>
              <w:t>ura</w:t>
            </w:r>
            <w:proofErr w:type="spellEnd"/>
          </w:p>
          <w:p w14:paraId="64818E20"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00CC7965" w14:textId="59363D30"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b/>
                <w:bCs/>
                <w:color w:val="000000"/>
                <w:lang w:val="en-GB"/>
              </w:rPr>
            </w:pPr>
            <w:proofErr w:type="spellStart"/>
            <w:r w:rsidRPr="005B15E2">
              <w:rPr>
                <w:rFonts w:asciiTheme="majorHAnsi" w:hAnsiTheme="majorHAnsi" w:cstheme="majorHAnsi"/>
                <w:b/>
                <w:bCs/>
                <w:color w:val="000000"/>
                <w:lang w:val="en-GB"/>
              </w:rPr>
              <w:t>Unità</w:t>
            </w:r>
            <w:proofErr w:type="spellEnd"/>
            <w:r w:rsidRPr="005B15E2">
              <w:rPr>
                <w:rFonts w:asciiTheme="majorHAnsi" w:hAnsiTheme="majorHAnsi" w:cstheme="majorHAnsi"/>
                <w:b/>
                <w:bCs/>
                <w:color w:val="000000"/>
                <w:lang w:val="en-GB"/>
              </w:rPr>
              <w:t xml:space="preserve"> 1: </w:t>
            </w:r>
            <w:proofErr w:type="spellStart"/>
            <w:r w:rsidRPr="005B15E2">
              <w:rPr>
                <w:rFonts w:asciiTheme="majorHAnsi" w:hAnsiTheme="majorHAnsi" w:cstheme="majorHAnsi"/>
                <w:b/>
                <w:bCs/>
                <w:color w:val="000000"/>
                <w:lang w:val="en-GB"/>
              </w:rPr>
              <w:t>Industria</w:t>
            </w:r>
            <w:proofErr w:type="spellEnd"/>
            <w:r w:rsidRPr="005B15E2">
              <w:rPr>
                <w:rFonts w:asciiTheme="majorHAnsi" w:hAnsiTheme="majorHAnsi" w:cstheme="majorHAnsi"/>
                <w:b/>
                <w:bCs/>
                <w:color w:val="000000"/>
                <w:lang w:val="en-GB"/>
              </w:rPr>
              <w:t xml:space="preserve"> </w:t>
            </w:r>
            <w:proofErr w:type="spellStart"/>
            <w:r w:rsidRPr="005B15E2">
              <w:rPr>
                <w:rFonts w:asciiTheme="majorHAnsi" w:hAnsiTheme="majorHAnsi" w:cstheme="majorHAnsi"/>
                <w:b/>
                <w:bCs/>
                <w:color w:val="000000"/>
                <w:lang w:val="en-GB"/>
              </w:rPr>
              <w:t>dell'intrattenimento</w:t>
            </w:r>
            <w:proofErr w:type="spellEnd"/>
            <w:r w:rsidRPr="005B15E2">
              <w:rPr>
                <w:rFonts w:asciiTheme="majorHAnsi" w:hAnsiTheme="majorHAnsi" w:cstheme="majorHAnsi"/>
                <w:b/>
                <w:bCs/>
                <w:color w:val="000000"/>
                <w:lang w:val="en-GB"/>
              </w:rPr>
              <w:t xml:space="preserve"> </w:t>
            </w:r>
            <w:proofErr w:type="spellStart"/>
            <w:r w:rsidRPr="005B15E2">
              <w:rPr>
                <w:rFonts w:asciiTheme="majorHAnsi" w:hAnsiTheme="majorHAnsi" w:cstheme="majorHAnsi"/>
                <w:b/>
                <w:bCs/>
                <w:color w:val="000000"/>
                <w:lang w:val="en-GB"/>
              </w:rPr>
              <w:t>digitale</w:t>
            </w:r>
            <w:proofErr w:type="spellEnd"/>
          </w:p>
          <w:p w14:paraId="10D632EE"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3F59CB78" w14:textId="046C9BCC"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1.1: Background e </w:t>
            </w:r>
            <w:proofErr w:type="spellStart"/>
            <w:r w:rsidRPr="005B15E2">
              <w:rPr>
                <w:rFonts w:asciiTheme="majorHAnsi" w:hAnsiTheme="majorHAnsi" w:cstheme="majorHAnsi"/>
                <w:color w:val="000000"/>
                <w:lang w:val="en-GB"/>
              </w:rPr>
              <w:t>introduzione</w:t>
            </w:r>
            <w:proofErr w:type="spellEnd"/>
          </w:p>
          <w:p w14:paraId="55A19196"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72DF81C6" w14:textId="325B155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Negli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ultimi</w:t>
            </w:r>
            <w:proofErr w:type="spellEnd"/>
            <w:r w:rsidRPr="005B15E2">
              <w:rPr>
                <w:rFonts w:asciiTheme="majorHAnsi" w:hAnsiTheme="majorHAnsi" w:cstheme="majorHAnsi"/>
                <w:color w:val="000000"/>
                <w:lang w:val="en-GB"/>
              </w:rPr>
              <w:t xml:space="preserve"> due </w:t>
            </w:r>
            <w:proofErr w:type="spellStart"/>
            <w:r w:rsidRPr="005B15E2">
              <w:rPr>
                <w:rFonts w:asciiTheme="majorHAnsi" w:hAnsiTheme="majorHAnsi" w:cstheme="majorHAnsi"/>
                <w:color w:val="000000"/>
                <w:lang w:val="en-GB"/>
              </w:rPr>
              <w:t>anni</w:t>
            </w:r>
            <w:proofErr w:type="spellEnd"/>
            <w:r w:rsidRPr="005B15E2">
              <w:rPr>
                <w:rFonts w:asciiTheme="majorHAnsi" w:hAnsiTheme="majorHAnsi" w:cstheme="majorHAnsi"/>
                <w:color w:val="000000"/>
                <w:lang w:val="en-GB"/>
              </w:rPr>
              <w:t xml:space="preserve">, le </w:t>
            </w:r>
            <w:proofErr w:type="spellStart"/>
            <w:r w:rsidRPr="005B15E2">
              <w:rPr>
                <w:rFonts w:asciiTheme="majorHAnsi" w:hAnsiTheme="majorHAnsi" w:cstheme="majorHAnsi"/>
                <w:color w:val="000000"/>
                <w:lang w:val="en-GB"/>
              </w:rPr>
              <w:t>tecnologie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hanno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cambiato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radicalmente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modo</w:t>
            </w:r>
            <w:proofErr w:type="spellEnd"/>
            <w:r w:rsidRPr="005B15E2">
              <w:rPr>
                <w:rFonts w:asciiTheme="majorHAnsi" w:hAnsiTheme="majorHAnsi" w:cstheme="majorHAnsi"/>
                <w:color w:val="000000"/>
                <w:lang w:val="en-GB"/>
              </w:rPr>
              <w:t xml:space="preserve"> in cui </w:t>
            </w:r>
            <w:proofErr w:type="spellStart"/>
            <w:r w:rsidRPr="005B15E2">
              <w:rPr>
                <w:rFonts w:asciiTheme="majorHAnsi" w:hAnsiTheme="majorHAnsi" w:cstheme="majorHAnsi"/>
                <w:color w:val="000000"/>
                <w:lang w:val="en-GB"/>
              </w:rPr>
              <w:t>consumiamo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prodotti</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dell'industria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dell'intrattenimento</w:t>
            </w:r>
            <w:proofErr w:type="spellEnd"/>
            <w:r w:rsidRPr="005B15E2">
              <w:rPr>
                <w:rFonts w:asciiTheme="majorHAnsi" w:hAnsiTheme="majorHAnsi" w:cstheme="majorHAnsi"/>
                <w:color w:val="000000"/>
                <w:lang w:val="en-GB"/>
              </w:rPr>
              <w:t>.</w:t>
            </w:r>
          </w:p>
          <w:p w14:paraId="6B4E6905"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038283AB" w14:textId="3A1FCA6B"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lastRenderedPageBreak/>
              <w:t>Nel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contesto</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questo</w:t>
            </w:r>
            <w:proofErr w:type="spellEnd"/>
            <w:r w:rsidRPr="005B15E2">
              <w:rPr>
                <w:rFonts w:asciiTheme="majorHAnsi" w:hAnsiTheme="majorHAnsi" w:cstheme="majorHAnsi"/>
                <w:color w:val="000000"/>
                <w:lang w:val="en-GB"/>
              </w:rPr>
              <w:t xml:space="preserve"> modulo di </w:t>
            </w:r>
            <w:proofErr w:type="spellStart"/>
            <w:r w:rsidRPr="005B15E2">
              <w:rPr>
                <w:rFonts w:asciiTheme="majorHAnsi" w:hAnsiTheme="majorHAnsi" w:cstheme="majorHAnsi"/>
                <w:color w:val="000000"/>
                <w:lang w:val="en-GB"/>
              </w:rPr>
              <w:t>formazione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sarai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introdotto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comuni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digitali</w:t>
            </w:r>
            <w:proofErr w:type="spellEnd"/>
            <w:r w:rsidRPr="005B15E2">
              <w:rPr>
                <w:rFonts w:asciiTheme="majorHAnsi" w:hAnsiTheme="majorHAnsi" w:cstheme="majorHAnsi"/>
                <w:color w:val="000000"/>
                <w:lang w:val="en-GB"/>
              </w:rPr>
              <w:t xml:space="preserve"> per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tuo</w:t>
            </w:r>
            <w:proofErr w:type="spellEnd"/>
            <w:r w:rsidRPr="005B15E2">
              <w:rPr>
                <w:rFonts w:asciiTheme="majorHAnsi" w:hAnsiTheme="majorHAnsi" w:cstheme="majorHAnsi"/>
                <w:color w:val="000000"/>
                <w:lang w:val="en-GB"/>
              </w:rPr>
              <w:t xml:space="preserve"> divertimento </w:t>
            </w:r>
            <w:proofErr w:type="spellStart"/>
            <w:r w:rsidRPr="005B15E2">
              <w:rPr>
                <w:rFonts w:asciiTheme="majorHAnsi" w:hAnsiTheme="majorHAnsi" w:cstheme="majorHAnsi"/>
                <w:color w:val="000000"/>
                <w:lang w:val="en-GB"/>
              </w:rPr>
              <w:t>nel</w:t>
            </w:r>
            <w:proofErr w:type="spellEnd"/>
            <w:r w:rsidRPr="005B15E2">
              <w:rPr>
                <w:rFonts w:asciiTheme="majorHAnsi" w:hAnsiTheme="majorHAnsi" w:cstheme="majorHAnsi"/>
                <w:color w:val="000000"/>
                <w:lang w:val="en-GB"/>
              </w:rPr>
              <w:t xml:space="preserve"> tempo libero - </w:t>
            </w:r>
            <w:proofErr w:type="spellStart"/>
            <w:r w:rsidRPr="005B15E2">
              <w:rPr>
                <w:rFonts w:asciiTheme="majorHAnsi" w:hAnsiTheme="majorHAnsi" w:cstheme="majorHAnsi"/>
                <w:color w:val="000000"/>
                <w:lang w:val="en-GB"/>
              </w:rPr>
              <w:t>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sia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leggere</w:t>
            </w:r>
            <w:proofErr w:type="spellEnd"/>
            <w:r w:rsidRPr="005B15E2">
              <w:rPr>
                <w:rFonts w:asciiTheme="majorHAnsi" w:hAnsiTheme="majorHAnsi" w:cstheme="majorHAnsi"/>
                <w:color w:val="000000"/>
                <w:lang w:val="en-GB"/>
              </w:rPr>
              <w:t xml:space="preserve"> un </w:t>
            </w:r>
            <w:proofErr w:type="spellStart"/>
            <w:r w:rsidRPr="005B15E2">
              <w:rPr>
                <w:rFonts w:asciiTheme="majorHAnsi" w:hAnsiTheme="majorHAnsi" w:cstheme="majorHAnsi"/>
                <w:color w:val="000000"/>
                <w:lang w:val="en-GB"/>
              </w:rPr>
              <w:t>libro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guardare</w:t>
            </w:r>
            <w:proofErr w:type="spellEnd"/>
            <w:r w:rsidRPr="005B15E2">
              <w:rPr>
                <w:rFonts w:asciiTheme="majorHAnsi" w:hAnsiTheme="majorHAnsi" w:cstheme="majorHAnsi"/>
                <w:color w:val="000000"/>
                <w:lang w:val="en-GB"/>
              </w:rPr>
              <w:t xml:space="preserve"> un film o </w:t>
            </w:r>
            <w:proofErr w:type="spellStart"/>
            <w:r w:rsidRPr="005B15E2">
              <w:rPr>
                <w:rFonts w:asciiTheme="majorHAnsi" w:hAnsiTheme="majorHAnsi" w:cstheme="majorHAnsi"/>
                <w:color w:val="000000"/>
                <w:lang w:val="en-GB"/>
              </w:rPr>
              <w:t>ascoltare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tuo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musicista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preferito</w:t>
            </w:r>
            <w:proofErr w:type="spellEnd"/>
            <w:r w:rsidRPr="005B15E2">
              <w:rPr>
                <w:rFonts w:asciiTheme="majorHAnsi" w:hAnsiTheme="majorHAnsi" w:cstheme="majorHAnsi"/>
                <w:color w:val="000000"/>
                <w:lang w:val="en-GB"/>
              </w:rPr>
              <w:t>.</w:t>
            </w:r>
          </w:p>
          <w:p w14:paraId="70A55065" w14:textId="77777777" w:rsidR="005A34C1" w:rsidRPr="005B15E2" w:rsidRDefault="005A34C1" w:rsidP="005A34C1">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618DF0D3" w14:textId="1021F09F"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Non </w:t>
            </w:r>
            <w:proofErr w:type="spellStart"/>
            <w:r w:rsidRPr="005B15E2">
              <w:rPr>
                <w:rFonts w:asciiTheme="majorHAnsi" w:hAnsiTheme="majorHAnsi" w:cstheme="majorHAnsi"/>
                <w:color w:val="000000"/>
                <w:lang w:val="en-GB"/>
              </w:rPr>
              <w:t>c'è</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dubbio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come YouTube, Netflix, Audible, </w:t>
            </w:r>
            <w:proofErr w:type="spellStart"/>
            <w:r w:rsidRPr="005B15E2">
              <w:rPr>
                <w:rFonts w:asciiTheme="majorHAnsi" w:hAnsiTheme="majorHAnsi" w:cstheme="majorHAnsi"/>
                <w:color w:val="000000"/>
                <w:lang w:val="en-GB"/>
              </w:rPr>
              <w:t>ecc</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hanno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sconvolto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modo</w:t>
            </w:r>
            <w:proofErr w:type="spellEnd"/>
            <w:r w:rsidRPr="005B15E2">
              <w:rPr>
                <w:rFonts w:asciiTheme="majorHAnsi" w:hAnsiTheme="majorHAnsi" w:cstheme="majorHAnsi"/>
                <w:color w:val="000000"/>
                <w:lang w:val="en-GB"/>
              </w:rPr>
              <w:t xml:space="preserve"> in cui le </w:t>
            </w:r>
            <w:proofErr w:type="spellStart"/>
            <w:r w:rsidRPr="005B15E2">
              <w:rPr>
                <w:rFonts w:asciiTheme="majorHAnsi" w:hAnsiTheme="majorHAnsi" w:cstheme="majorHAnsi"/>
                <w:color w:val="000000"/>
                <w:lang w:val="en-GB"/>
              </w:rPr>
              <w:t>persone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passano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tempo </w:t>
            </w:r>
            <w:proofErr w:type="spellStart"/>
            <w:r w:rsidRPr="005B15E2">
              <w:rPr>
                <w:rFonts w:asciiTheme="majorHAnsi" w:hAnsiTheme="majorHAnsi" w:cstheme="majorHAnsi"/>
                <w:color w:val="000000"/>
                <w:lang w:val="en-GB"/>
              </w:rPr>
              <w:t>su</w:t>
            </w:r>
            <w:proofErr w:type="spellEnd"/>
            <w:r w:rsidRPr="005B15E2">
              <w:rPr>
                <w:rFonts w:asciiTheme="majorHAnsi" w:hAnsiTheme="majorHAnsi" w:cstheme="majorHAnsi"/>
                <w:color w:val="000000"/>
                <w:lang w:val="en-GB"/>
              </w:rPr>
              <w:t xml:space="preserve"> Internet e </w:t>
            </w:r>
            <w:proofErr w:type="spellStart"/>
            <w:r w:rsidRPr="005B15E2">
              <w:rPr>
                <w:rFonts w:asciiTheme="majorHAnsi" w:hAnsiTheme="majorHAnsi" w:cstheme="majorHAnsi"/>
                <w:color w:val="000000"/>
                <w:lang w:val="en-GB"/>
              </w:rPr>
              <w:t>coltivano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propri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interessi</w:t>
            </w:r>
            <w:proofErr w:type="spellEnd"/>
            <w:r w:rsidRPr="005B15E2">
              <w:rPr>
                <w:rFonts w:asciiTheme="majorHAnsi" w:hAnsiTheme="majorHAnsi" w:cstheme="majorHAnsi"/>
                <w:color w:val="000000"/>
                <w:lang w:val="en-GB"/>
              </w:rPr>
              <w:t>/hobby.</w:t>
            </w:r>
          </w:p>
          <w:p w14:paraId="0118CF85" w14:textId="2FDDC6EF"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p>
          <w:p w14:paraId="6A257958" w14:textId="3AAD04FD" w:rsidR="005A34C1" w:rsidRPr="005B15E2" w:rsidRDefault="005A34C1" w:rsidP="005A34C1">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p>
          <w:p w14:paraId="623AF2E1" w14:textId="4BF800D4"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Al </w:t>
            </w:r>
            <w:proofErr w:type="spellStart"/>
            <w:r w:rsidRPr="005B15E2">
              <w:rPr>
                <w:rFonts w:asciiTheme="majorHAnsi" w:hAnsiTheme="majorHAnsi" w:cstheme="majorHAnsi"/>
                <w:color w:val="000000"/>
                <w:lang w:val="en-GB"/>
              </w:rPr>
              <w:t>giorno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d'oggi</w:t>
            </w:r>
            <w:proofErr w:type="spellEnd"/>
            <w:r w:rsidRPr="005B15E2">
              <w:rPr>
                <w:rFonts w:asciiTheme="majorHAnsi" w:hAnsiTheme="majorHAnsi" w:cstheme="majorHAnsi"/>
                <w:color w:val="000000"/>
                <w:lang w:val="en-GB"/>
              </w:rPr>
              <w:t xml:space="preserve">, le </w:t>
            </w:r>
            <w:proofErr w:type="spellStart"/>
            <w:r w:rsidRPr="005B15E2">
              <w:rPr>
                <w:rFonts w:asciiTheme="majorHAnsi" w:hAnsiTheme="majorHAnsi" w:cstheme="majorHAnsi"/>
                <w:color w:val="000000"/>
                <w:lang w:val="en-GB"/>
              </w:rPr>
              <w:t>persone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sono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sempre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più</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abituate</w:t>
            </w:r>
            <w:proofErr w:type="spellEnd"/>
            <w:r w:rsidRPr="005B15E2">
              <w:rPr>
                <w:rFonts w:asciiTheme="majorHAnsi" w:hAnsiTheme="majorHAnsi" w:cstheme="majorHAnsi"/>
                <w:color w:val="000000"/>
                <w:lang w:val="en-GB"/>
              </w:rPr>
              <w:t xml:space="preserve"> (e a </w:t>
            </w:r>
            <w:proofErr w:type="spellStart"/>
            <w:r w:rsidRPr="005B15E2">
              <w:rPr>
                <w:rFonts w:asciiTheme="majorHAnsi" w:hAnsiTheme="majorHAnsi" w:cstheme="majorHAnsi"/>
                <w:color w:val="000000"/>
                <w:lang w:val="en-GB"/>
              </w:rPr>
              <w:t>proprio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agio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alla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soddisfazione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veloce</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immediata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spiega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perché</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tali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stanno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raccogliendo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questo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tipo</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successo</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riconoscimento</w:t>
            </w:r>
            <w:proofErr w:type="spellEnd"/>
            <w:r w:rsidRPr="005B15E2">
              <w:rPr>
                <w:rFonts w:asciiTheme="majorHAnsi" w:hAnsiTheme="majorHAnsi" w:cstheme="majorHAnsi"/>
                <w:color w:val="000000"/>
                <w:lang w:val="en-GB"/>
              </w:rPr>
              <w:t xml:space="preserve"> a </w:t>
            </w:r>
            <w:proofErr w:type="spellStart"/>
            <w:r w:rsidRPr="005B15E2">
              <w:rPr>
                <w:rFonts w:asciiTheme="majorHAnsi" w:hAnsiTheme="majorHAnsi" w:cstheme="majorHAnsi"/>
                <w:color w:val="000000"/>
                <w:lang w:val="en-GB"/>
              </w:rPr>
              <w:t>livello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mondiale</w:t>
            </w:r>
            <w:proofErr w:type="spellEnd"/>
            <w:r w:rsidRPr="005B15E2">
              <w:rPr>
                <w:rFonts w:asciiTheme="majorHAnsi" w:hAnsiTheme="majorHAnsi" w:cstheme="majorHAnsi"/>
                <w:color w:val="000000"/>
                <w:lang w:val="en-GB"/>
              </w:rPr>
              <w:t>.</w:t>
            </w:r>
          </w:p>
          <w:p w14:paraId="044496C4" w14:textId="77777777"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0A848A1E" w14:textId="3D4940A4"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Questi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servizi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eliminano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qualsiasi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barriera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temporale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dall'emergere</w:t>
            </w:r>
            <w:proofErr w:type="spellEnd"/>
            <w:r w:rsidRPr="005B15E2">
              <w:rPr>
                <w:rFonts w:asciiTheme="majorHAnsi" w:hAnsiTheme="majorHAnsi" w:cstheme="majorHAnsi"/>
                <w:color w:val="000000"/>
                <w:lang w:val="en-GB"/>
              </w:rPr>
              <w:t xml:space="preserve"> di un </w:t>
            </w:r>
            <w:proofErr w:type="spellStart"/>
            <w:r w:rsidRPr="005B15E2">
              <w:rPr>
                <w:rFonts w:asciiTheme="majorHAnsi" w:hAnsiTheme="majorHAnsi" w:cstheme="majorHAnsi"/>
                <w:color w:val="000000"/>
                <w:lang w:val="en-GB"/>
              </w:rPr>
              <w:t>bisogno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alla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sua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conseguente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soddisfazione</w:t>
            </w:r>
            <w:proofErr w:type="spellEnd"/>
            <w:r w:rsidRPr="005B15E2">
              <w:rPr>
                <w:rFonts w:asciiTheme="majorHAnsi" w:hAnsiTheme="majorHAnsi" w:cstheme="majorHAnsi"/>
                <w:color w:val="000000"/>
                <w:lang w:val="en-GB"/>
              </w:rPr>
              <w:t xml:space="preserve">. </w:t>
            </w:r>
          </w:p>
          <w:p w14:paraId="1FAD49A2" w14:textId="77777777"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19B3555A" w14:textId="77777777"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Cinema, </w:t>
            </w:r>
            <w:proofErr w:type="spellStart"/>
            <w:r w:rsidRPr="005B15E2">
              <w:rPr>
                <w:rFonts w:asciiTheme="majorHAnsi" w:hAnsiTheme="majorHAnsi" w:cstheme="majorHAnsi"/>
                <w:color w:val="000000"/>
                <w:lang w:val="en-GB"/>
              </w:rPr>
              <w:t>biblioteche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teatri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musei</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simili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vengono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sostituiti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dalla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loro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controparte</w:t>
            </w:r>
            <w:proofErr w:type="spellEnd"/>
            <w:r w:rsidRPr="005B15E2">
              <w:rPr>
                <w:rFonts w:asciiTheme="majorHAnsi" w:hAnsiTheme="majorHAnsi" w:cstheme="majorHAnsi"/>
                <w:color w:val="000000"/>
                <w:lang w:val="en-GB"/>
              </w:rPr>
              <w:t xml:space="preserve"> 2.0. </w:t>
            </w:r>
          </w:p>
          <w:p w14:paraId="769E6AF3" w14:textId="77777777"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0FDE16DE" w14:textId="3679D6AD"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Le </w:t>
            </w:r>
            <w:proofErr w:type="spellStart"/>
            <w:r w:rsidRPr="005B15E2">
              <w:rPr>
                <w:rFonts w:asciiTheme="majorHAnsi" w:hAnsiTheme="majorHAnsi" w:cstheme="majorHAnsi"/>
                <w:color w:val="000000"/>
                <w:lang w:val="en-GB"/>
              </w:rPr>
              <w:t>organizzazioni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appartengono</w:t>
            </w:r>
            <w:proofErr w:type="spellEnd"/>
            <w:r w:rsidRPr="005B15E2">
              <w:rPr>
                <w:rFonts w:asciiTheme="majorHAnsi" w:hAnsiTheme="majorHAnsi" w:cstheme="majorHAnsi"/>
                <w:color w:val="000000"/>
                <w:lang w:val="en-GB"/>
              </w:rPr>
              <w:t xml:space="preserve"> a </w:t>
            </w:r>
            <w:proofErr w:type="spellStart"/>
            <w:r w:rsidRPr="005B15E2">
              <w:rPr>
                <w:rFonts w:asciiTheme="majorHAnsi" w:hAnsiTheme="majorHAnsi" w:cstheme="majorHAnsi"/>
                <w:color w:val="000000"/>
                <w:lang w:val="en-GB"/>
              </w:rPr>
              <w:t>questa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industria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tradizionale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cioè</w:t>
            </w:r>
            <w:proofErr w:type="spellEnd"/>
            <w:r w:rsidRPr="005B15E2">
              <w:rPr>
                <w:rFonts w:asciiTheme="majorHAnsi" w:hAnsiTheme="majorHAnsi" w:cstheme="majorHAnsi"/>
                <w:color w:val="000000"/>
                <w:lang w:val="en-GB"/>
              </w:rPr>
              <w:t xml:space="preserve"> la </w:t>
            </w:r>
            <w:proofErr w:type="spellStart"/>
            <w:r w:rsidRPr="005B15E2">
              <w:rPr>
                <w:rFonts w:asciiTheme="majorHAnsi" w:hAnsiTheme="majorHAnsi" w:cstheme="majorHAnsi"/>
                <w:color w:val="000000"/>
                <w:lang w:val="en-GB"/>
              </w:rPr>
              <w:t>cultura</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l'intrattenimento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stanno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recuperando</w:t>
            </w:r>
            <w:proofErr w:type="spellEnd"/>
            <w:r w:rsidRPr="005B15E2">
              <w:rPr>
                <w:rFonts w:asciiTheme="majorHAnsi" w:hAnsiTheme="majorHAnsi" w:cstheme="majorHAnsi"/>
                <w:color w:val="000000"/>
                <w:lang w:val="en-GB"/>
              </w:rPr>
              <w:t xml:space="preserve"> la </w:t>
            </w:r>
            <w:proofErr w:type="spellStart"/>
            <w:r w:rsidRPr="005B15E2">
              <w:rPr>
                <w:rFonts w:asciiTheme="majorHAnsi" w:hAnsiTheme="majorHAnsi" w:cstheme="majorHAnsi"/>
                <w:color w:val="000000"/>
                <w:lang w:val="en-GB"/>
              </w:rPr>
              <w:t>tendenza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mentre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molti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enormi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giganti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della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tecnologia</w:t>
            </w:r>
            <w:proofErr w:type="spellEnd"/>
            <w:r w:rsidRPr="005B15E2">
              <w:rPr>
                <w:rFonts w:asciiTheme="majorHAnsi" w:hAnsiTheme="majorHAnsi" w:cstheme="majorHAnsi"/>
                <w:color w:val="000000"/>
                <w:lang w:val="en-GB"/>
              </w:rPr>
              <w:t xml:space="preserve"> ne </w:t>
            </w:r>
            <w:proofErr w:type="spellStart"/>
            <w:r w:rsidRPr="005B15E2">
              <w:rPr>
                <w:rFonts w:asciiTheme="majorHAnsi" w:hAnsiTheme="majorHAnsi" w:cstheme="majorHAnsi"/>
                <w:color w:val="000000"/>
                <w:lang w:val="en-GB"/>
              </w:rPr>
              <w:t>hanno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fatto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loro</w:t>
            </w:r>
            <w:proofErr w:type="spellEnd"/>
            <w:r w:rsidRPr="005B15E2">
              <w:rPr>
                <w:rFonts w:asciiTheme="majorHAnsi" w:hAnsiTheme="majorHAnsi" w:cstheme="majorHAnsi"/>
                <w:color w:val="000000"/>
                <w:lang w:val="en-GB"/>
              </w:rPr>
              <w:t xml:space="preserve"> core business, con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rischio</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oscurarli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completamente</w:t>
            </w:r>
            <w:proofErr w:type="spellEnd"/>
            <w:r w:rsidRPr="005B15E2">
              <w:rPr>
                <w:rFonts w:asciiTheme="majorHAnsi" w:hAnsiTheme="majorHAnsi" w:cstheme="majorHAnsi"/>
                <w:color w:val="000000"/>
                <w:lang w:val="en-GB"/>
              </w:rPr>
              <w:t>.</w:t>
            </w:r>
          </w:p>
          <w:p w14:paraId="7B2D81FC" w14:textId="5B074959"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56200CD4" w14:textId="4A539B6D" w:rsidR="00404929"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noProof/>
                <w:lang w:eastAsia="it-IT"/>
              </w:rPr>
              <w:drawing>
                <wp:anchor distT="0" distB="0" distL="114300" distR="114300" simplePos="0" relativeHeight="251659264" behindDoc="0" locked="0" layoutInCell="1" allowOverlap="1" wp14:anchorId="54635335" wp14:editId="48EB2BD4">
                  <wp:simplePos x="0" y="0"/>
                  <wp:positionH relativeFrom="column">
                    <wp:posOffset>2735580</wp:posOffset>
                  </wp:positionH>
                  <wp:positionV relativeFrom="paragraph">
                    <wp:posOffset>23495</wp:posOffset>
                  </wp:positionV>
                  <wp:extent cx="645160" cy="144780"/>
                  <wp:effectExtent l="0" t="0" r="254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60" cy="144780"/>
                          </a:xfrm>
                          <a:prstGeom prst="rect">
                            <a:avLst/>
                          </a:prstGeom>
                          <a:noFill/>
                        </pic:spPr>
                      </pic:pic>
                    </a:graphicData>
                  </a:graphic>
                </wp:anchor>
              </w:drawing>
            </w:r>
            <w:r w:rsidR="00404929" w:rsidRPr="005B15E2">
              <w:rPr>
                <w:rFonts w:asciiTheme="majorHAnsi" w:hAnsiTheme="majorHAnsi" w:cstheme="majorHAnsi"/>
                <w:color w:val="000000"/>
                <w:lang w:val="en-GB"/>
              </w:rPr>
              <w:tab/>
            </w:r>
            <w:proofErr w:type="spellStart"/>
            <w:r w:rsidR="00404929" w:rsidRPr="005B15E2">
              <w:rPr>
                <w:rFonts w:asciiTheme="majorHAnsi" w:hAnsiTheme="majorHAnsi" w:cstheme="majorHAnsi"/>
                <w:color w:val="000000"/>
                <w:lang w:val="en-GB"/>
              </w:rPr>
              <w:t>Sezione</w:t>
            </w:r>
            <w:proofErr w:type="spellEnd"/>
            <w:r w:rsidR="00404929" w:rsidRPr="005B15E2">
              <w:rPr>
                <w:rFonts w:asciiTheme="majorHAnsi" w:hAnsiTheme="majorHAnsi" w:cstheme="majorHAnsi"/>
                <w:color w:val="000000"/>
                <w:lang w:val="en-GB"/>
              </w:rPr>
              <w:t xml:space="preserve"> 1.2: </w:t>
            </w:r>
            <w:proofErr w:type="spellStart"/>
            <w:r w:rsidR="00404929" w:rsidRPr="005B15E2">
              <w:rPr>
                <w:rFonts w:asciiTheme="majorHAnsi" w:hAnsiTheme="majorHAnsi" w:cstheme="majorHAnsi"/>
                <w:color w:val="000000"/>
                <w:lang w:val="en-GB"/>
              </w:rPr>
              <w:t>Gli</w:t>
            </w:r>
            <w:proofErr w:type="spellEnd"/>
            <w:r w:rsidR="00404929" w:rsidRPr="005B15E2">
              <w:rPr>
                <w:rFonts w:asciiTheme="majorHAnsi" w:hAnsiTheme="majorHAnsi" w:cstheme="majorHAnsi"/>
                <w:color w:val="000000"/>
                <w:lang w:val="en-GB"/>
              </w:rPr>
              <w:t xml:space="preserve"> </w:t>
            </w:r>
            <w:proofErr w:type="spellStart"/>
            <w:r w:rsidR="00404929" w:rsidRPr="005B15E2">
              <w:rPr>
                <w:rFonts w:asciiTheme="majorHAnsi" w:hAnsiTheme="majorHAnsi" w:cstheme="majorHAnsi"/>
                <w:color w:val="000000"/>
                <w:lang w:val="en-GB"/>
              </w:rPr>
              <w:t>elefanti</w:t>
            </w:r>
            <w:proofErr w:type="spellEnd"/>
            <w:r w:rsidR="00404929" w:rsidRPr="005B15E2">
              <w:rPr>
                <w:rFonts w:asciiTheme="majorHAnsi" w:hAnsiTheme="majorHAnsi" w:cstheme="majorHAnsi"/>
                <w:color w:val="000000"/>
                <w:lang w:val="en-GB"/>
              </w:rPr>
              <w:t xml:space="preserve"> </w:t>
            </w:r>
            <w:proofErr w:type="spellStart"/>
            <w:r w:rsidR="00404929" w:rsidRPr="005B15E2">
              <w:rPr>
                <w:rFonts w:asciiTheme="majorHAnsi" w:hAnsiTheme="majorHAnsi" w:cstheme="majorHAnsi"/>
                <w:color w:val="000000"/>
                <w:lang w:val="en-GB"/>
              </w:rPr>
              <w:t>nella</w:t>
            </w:r>
            <w:proofErr w:type="spellEnd"/>
            <w:r w:rsidR="00404929" w:rsidRPr="005B15E2">
              <w:rPr>
                <w:rFonts w:asciiTheme="majorHAnsi" w:hAnsiTheme="majorHAnsi" w:cstheme="majorHAnsi"/>
                <w:color w:val="000000"/>
                <w:lang w:val="en-GB"/>
              </w:rPr>
              <w:t xml:space="preserve"> stanza </w:t>
            </w:r>
            <w:r w:rsidRPr="005B15E2">
              <w:rPr>
                <w:rFonts w:asciiTheme="majorHAnsi" w:hAnsiTheme="majorHAnsi" w:cstheme="majorHAnsi"/>
                <w:color w:val="000000"/>
                <w:lang w:val="en-GB"/>
              </w:rPr>
              <w:t>–</w:t>
            </w:r>
            <w:r w:rsidR="00404929" w:rsidRPr="005B15E2">
              <w:rPr>
                <w:rFonts w:asciiTheme="majorHAnsi" w:hAnsiTheme="majorHAnsi" w:cstheme="majorHAnsi"/>
                <w:color w:val="000000"/>
                <w:lang w:val="en-GB"/>
              </w:rPr>
              <w:t xml:space="preserve"> YouTube</w:t>
            </w:r>
            <w:r w:rsidRPr="005B15E2">
              <w:rPr>
                <w:rFonts w:asciiTheme="majorHAnsi" w:hAnsiTheme="majorHAnsi" w:cstheme="majorHAnsi"/>
                <w:color w:val="000000"/>
                <w:lang w:val="en-GB"/>
              </w:rPr>
              <w:t xml:space="preserve"> </w:t>
            </w:r>
          </w:p>
          <w:p w14:paraId="2D1CE1A9" w14:textId="77777777"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2698F41D" w14:textId="047E8DF4"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Quando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tratta</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intrattenimento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digitale</w:t>
            </w:r>
            <w:proofErr w:type="spellEnd"/>
            <w:r w:rsidRPr="005B15E2">
              <w:rPr>
                <w:rFonts w:asciiTheme="majorHAnsi" w:hAnsiTheme="majorHAnsi" w:cstheme="majorHAnsi"/>
                <w:color w:val="000000"/>
                <w:lang w:val="en-GB"/>
              </w:rPr>
              <w:t xml:space="preserve">, YouTube non </w:t>
            </w:r>
            <w:proofErr w:type="spellStart"/>
            <w:r w:rsidRPr="005B15E2">
              <w:rPr>
                <w:rFonts w:asciiTheme="majorHAnsi" w:hAnsiTheme="majorHAnsi" w:cstheme="majorHAnsi"/>
                <w:color w:val="000000"/>
                <w:lang w:val="en-GB"/>
              </w:rPr>
              <w:t>conosce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concorrenza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Fondato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febbraio</w:t>
            </w:r>
            <w:proofErr w:type="spellEnd"/>
            <w:r w:rsidRPr="005B15E2">
              <w:rPr>
                <w:rFonts w:asciiTheme="majorHAnsi" w:hAnsiTheme="majorHAnsi" w:cstheme="majorHAnsi"/>
                <w:color w:val="000000"/>
                <w:lang w:val="en-GB"/>
              </w:rPr>
              <w:t xml:space="preserve"> 2005 da Chad Hurley, Steve Chen e Jawed Karim (ex </w:t>
            </w:r>
            <w:proofErr w:type="spellStart"/>
            <w:r w:rsidRPr="005B15E2">
              <w:rPr>
                <w:rFonts w:asciiTheme="majorHAnsi" w:hAnsiTheme="majorHAnsi" w:cstheme="majorHAnsi"/>
                <w:color w:val="000000"/>
                <w:lang w:val="en-GB"/>
              </w:rPr>
              <w:t>dipendenti</w:t>
            </w:r>
            <w:proofErr w:type="spellEnd"/>
            <w:r w:rsidRPr="005B15E2">
              <w:rPr>
                <w:rFonts w:asciiTheme="majorHAnsi" w:hAnsiTheme="majorHAnsi" w:cstheme="majorHAnsi"/>
                <w:color w:val="000000"/>
                <w:lang w:val="en-GB"/>
              </w:rPr>
              <w:t xml:space="preserve"> di PayPal), YouTube è </w:t>
            </w:r>
            <w:proofErr w:type="spellStart"/>
            <w:r w:rsidRPr="005B15E2">
              <w:rPr>
                <w:rFonts w:asciiTheme="majorHAnsi" w:hAnsiTheme="majorHAnsi" w:cstheme="majorHAnsi"/>
                <w:color w:val="000000"/>
                <w:lang w:val="en-GB"/>
              </w:rPr>
              <w:t>una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piattaforma</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condivisione</w:t>
            </w:r>
            <w:proofErr w:type="spellEnd"/>
            <w:r w:rsidRPr="005B15E2">
              <w:rPr>
                <w:rFonts w:asciiTheme="majorHAnsi" w:hAnsiTheme="majorHAnsi" w:cstheme="majorHAnsi"/>
                <w:color w:val="000000"/>
                <w:lang w:val="en-GB"/>
              </w:rPr>
              <w:t xml:space="preserve"> video </w:t>
            </w:r>
            <w:proofErr w:type="spellStart"/>
            <w:r w:rsidRPr="005B15E2">
              <w:rPr>
                <w:rFonts w:asciiTheme="majorHAnsi" w:hAnsiTheme="majorHAnsi" w:cstheme="majorHAnsi"/>
                <w:color w:val="000000"/>
                <w:lang w:val="en-GB"/>
              </w:rPr>
              <w:t>che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ad</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oggi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conta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miliardi</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miliardi</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utenti</w:t>
            </w:r>
            <w:proofErr w:type="spellEnd"/>
            <w:r w:rsidRPr="005B15E2">
              <w:rPr>
                <w:rFonts w:asciiTheme="majorHAnsi" w:hAnsiTheme="majorHAnsi" w:cstheme="majorHAnsi"/>
                <w:color w:val="000000"/>
                <w:lang w:val="en-GB"/>
              </w:rPr>
              <w:t xml:space="preserve">. </w:t>
            </w:r>
          </w:p>
          <w:p w14:paraId="06187C99" w14:textId="77777777"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54D9C0DE" w14:textId="49096259"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Già</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w:t>
            </w:r>
            <w:proofErr w:type="spellEnd"/>
            <w:r w:rsidRPr="005B15E2">
              <w:rPr>
                <w:rFonts w:asciiTheme="majorHAnsi" w:hAnsiTheme="majorHAnsi" w:cstheme="majorHAnsi"/>
                <w:color w:val="000000"/>
                <w:lang w:val="en-GB"/>
              </w:rPr>
              <w:t xml:space="preserve"> 2006, Google ha </w:t>
            </w:r>
            <w:proofErr w:type="spellStart"/>
            <w:r w:rsidRPr="005B15E2">
              <w:rPr>
                <w:rFonts w:asciiTheme="majorHAnsi" w:hAnsiTheme="majorHAnsi" w:cstheme="majorHAnsi"/>
                <w:color w:val="000000"/>
                <w:lang w:val="en-GB"/>
              </w:rPr>
              <w:t>riconosciuto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l'incredibile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potenziale</w:t>
            </w:r>
            <w:proofErr w:type="spellEnd"/>
            <w:r w:rsidRPr="005B15E2">
              <w:rPr>
                <w:rFonts w:asciiTheme="majorHAnsi" w:hAnsiTheme="majorHAnsi" w:cstheme="majorHAnsi"/>
                <w:color w:val="000000"/>
                <w:lang w:val="en-GB"/>
              </w:rPr>
              <w:t xml:space="preserve"> di YouTube e lo ha </w:t>
            </w:r>
            <w:proofErr w:type="spellStart"/>
            <w:r w:rsidRPr="005B15E2">
              <w:rPr>
                <w:rFonts w:asciiTheme="majorHAnsi" w:hAnsiTheme="majorHAnsi" w:cstheme="majorHAnsi"/>
                <w:color w:val="000000"/>
                <w:lang w:val="en-GB"/>
              </w:rPr>
              <w:t>acquistato</w:t>
            </w:r>
            <w:proofErr w:type="spellEnd"/>
            <w:r w:rsidRPr="005B15E2">
              <w:rPr>
                <w:rFonts w:asciiTheme="majorHAnsi" w:hAnsiTheme="majorHAnsi" w:cstheme="majorHAnsi"/>
                <w:color w:val="000000"/>
                <w:lang w:val="en-GB"/>
              </w:rPr>
              <w:t xml:space="preserve"> per 1,65 </w:t>
            </w:r>
            <w:proofErr w:type="spellStart"/>
            <w:r w:rsidRPr="005B15E2">
              <w:rPr>
                <w:rFonts w:asciiTheme="majorHAnsi" w:hAnsiTheme="majorHAnsi" w:cstheme="majorHAnsi"/>
                <w:color w:val="000000"/>
                <w:lang w:val="en-GB"/>
              </w:rPr>
              <w:t>miliardi</w:t>
            </w:r>
            <w:proofErr w:type="spellEnd"/>
            <w:r w:rsidRPr="005B15E2">
              <w:rPr>
                <w:rFonts w:asciiTheme="majorHAnsi" w:hAnsiTheme="majorHAnsi" w:cstheme="majorHAnsi"/>
                <w:color w:val="000000"/>
                <w:lang w:val="en-GB"/>
              </w:rPr>
              <w:t xml:space="preserve"> di </w:t>
            </w:r>
            <w:proofErr w:type="spellStart"/>
            <w:r w:rsidRPr="005B15E2">
              <w:rPr>
                <w:rFonts w:asciiTheme="majorHAnsi" w:hAnsiTheme="majorHAnsi" w:cstheme="majorHAnsi"/>
                <w:color w:val="000000"/>
                <w:lang w:val="en-GB"/>
              </w:rPr>
              <w:t>dollari</w:t>
            </w:r>
            <w:proofErr w:type="spellEnd"/>
            <w:r w:rsidRPr="005B15E2">
              <w:rPr>
                <w:rFonts w:asciiTheme="majorHAnsi" w:hAnsiTheme="majorHAnsi" w:cstheme="majorHAnsi"/>
                <w:color w:val="000000"/>
                <w:lang w:val="en-GB"/>
              </w:rPr>
              <w:t xml:space="preserve">. Se </w:t>
            </w:r>
            <w:proofErr w:type="spellStart"/>
            <w:r w:rsidRPr="005B15E2">
              <w:rPr>
                <w:rFonts w:asciiTheme="majorHAnsi" w:hAnsiTheme="majorHAnsi" w:cstheme="majorHAnsi"/>
                <w:color w:val="000000"/>
                <w:lang w:val="en-GB"/>
              </w:rPr>
              <w:t>coltivate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qualsiasi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tipo</w:t>
            </w:r>
            <w:proofErr w:type="spellEnd"/>
            <w:r w:rsidRPr="005B15E2">
              <w:rPr>
                <w:rFonts w:asciiTheme="majorHAnsi" w:hAnsiTheme="majorHAnsi" w:cstheme="majorHAnsi"/>
                <w:color w:val="000000"/>
                <w:lang w:val="en-GB"/>
              </w:rPr>
              <w:t xml:space="preserve"> di hobby, YouTube </w:t>
            </w:r>
            <w:proofErr w:type="spellStart"/>
            <w:r w:rsidRPr="005B15E2">
              <w:rPr>
                <w:rFonts w:asciiTheme="majorHAnsi" w:hAnsiTheme="majorHAnsi" w:cstheme="majorHAnsi"/>
                <w:color w:val="000000"/>
                <w:lang w:val="en-GB"/>
              </w:rPr>
              <w:t>può</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offrirvi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migliaia</w:t>
            </w:r>
            <w:proofErr w:type="spellEnd"/>
            <w:r w:rsidRPr="005B15E2">
              <w:rPr>
                <w:rFonts w:asciiTheme="majorHAnsi" w:hAnsiTheme="majorHAnsi" w:cstheme="majorHAnsi"/>
                <w:color w:val="000000"/>
                <w:lang w:val="en-GB"/>
              </w:rPr>
              <w:t xml:space="preserve"> e </w:t>
            </w:r>
            <w:proofErr w:type="spellStart"/>
            <w:r w:rsidRPr="005B15E2">
              <w:rPr>
                <w:rFonts w:asciiTheme="majorHAnsi" w:hAnsiTheme="majorHAnsi" w:cstheme="majorHAnsi"/>
                <w:color w:val="000000"/>
                <w:lang w:val="en-GB"/>
              </w:rPr>
              <w:t>migliaia</w:t>
            </w:r>
            <w:proofErr w:type="spellEnd"/>
            <w:r w:rsidRPr="005B15E2">
              <w:rPr>
                <w:rFonts w:asciiTheme="majorHAnsi" w:hAnsiTheme="majorHAnsi" w:cstheme="majorHAnsi"/>
                <w:color w:val="000000"/>
                <w:lang w:val="en-GB"/>
              </w:rPr>
              <w:t xml:space="preserve"> di video per il vostro divertimento.</w:t>
            </w:r>
          </w:p>
          <w:p w14:paraId="080ED138" w14:textId="05EF1F46"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noProof/>
                <w:lang w:eastAsia="it-IT"/>
              </w:rPr>
              <w:drawing>
                <wp:anchor distT="0" distB="0" distL="114300" distR="114300" simplePos="0" relativeHeight="251661312" behindDoc="0" locked="0" layoutInCell="1" allowOverlap="1" wp14:anchorId="339B1838" wp14:editId="62DFE0BC">
                  <wp:simplePos x="0" y="0"/>
                  <wp:positionH relativeFrom="column">
                    <wp:posOffset>2907552</wp:posOffset>
                  </wp:positionH>
                  <wp:positionV relativeFrom="paragraph">
                    <wp:posOffset>149860</wp:posOffset>
                  </wp:positionV>
                  <wp:extent cx="864235" cy="264955"/>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235" cy="264955"/>
                          </a:xfrm>
                          <a:prstGeom prst="rect">
                            <a:avLst/>
                          </a:prstGeom>
                          <a:noFill/>
                        </pic:spPr>
                      </pic:pic>
                    </a:graphicData>
                  </a:graphic>
                  <wp14:sizeRelH relativeFrom="margin">
                    <wp14:pctWidth>0</wp14:pctWidth>
                  </wp14:sizeRelH>
                  <wp14:sizeRelV relativeFrom="margin">
                    <wp14:pctHeight>0</wp14:pctHeight>
                  </wp14:sizeRelV>
                </wp:anchor>
              </w:drawing>
            </w:r>
          </w:p>
          <w:p w14:paraId="40C8F7AA" w14:textId="47AAFE6B"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ab/>
            </w: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1.3: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 Prime Video</w:t>
            </w:r>
            <w:r w:rsidR="006E101F" w:rsidRPr="005B15E2">
              <w:rPr>
                <w:rFonts w:asciiTheme="majorHAnsi" w:hAnsiTheme="majorHAnsi" w:cstheme="majorHAnsi"/>
                <w:color w:val="000000"/>
                <w:lang w:val="en-GB"/>
              </w:rPr>
              <w:t xml:space="preserve"> </w:t>
            </w:r>
          </w:p>
          <w:p w14:paraId="4562A725" w14:textId="77777777"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78D207A0" w14:textId="41BD6ADB"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color w:val="000000"/>
                <w:lang w:val="en-GB"/>
              </w:rPr>
              <w:t xml:space="preserve">Dove </w:t>
            </w:r>
            <w:proofErr w:type="spellStart"/>
            <w:r w:rsidRPr="005B15E2">
              <w:rPr>
                <w:rFonts w:asciiTheme="majorHAnsi" w:hAnsiTheme="majorHAnsi" w:cstheme="majorHAnsi"/>
                <w:color w:val="000000"/>
                <w:lang w:val="en-GB"/>
              </w:rPr>
              <w:t>c'è</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un'opportunità</w:t>
            </w:r>
            <w:proofErr w:type="spellEnd"/>
            <w:r w:rsidRPr="005B15E2">
              <w:rPr>
                <w:rFonts w:asciiTheme="majorHAnsi" w:hAnsiTheme="majorHAnsi" w:cstheme="majorHAnsi"/>
                <w:color w:val="000000"/>
                <w:lang w:val="en-GB"/>
              </w:rPr>
              <w:t xml:space="preserve"> di business, </w:t>
            </w:r>
            <w:proofErr w:type="spellStart"/>
            <w:r w:rsidRPr="005B15E2">
              <w:rPr>
                <w:rFonts w:asciiTheme="majorHAnsi" w:hAnsiTheme="majorHAnsi" w:cstheme="majorHAnsi"/>
                <w:color w:val="000000"/>
                <w:lang w:val="en-GB"/>
              </w:rPr>
              <w:t>molto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probabilmente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c'è</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il</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nome</w:t>
            </w:r>
            <w:proofErr w:type="spellEnd"/>
            <w:r w:rsidRPr="005B15E2">
              <w:rPr>
                <w:rFonts w:asciiTheme="majorHAnsi" w:hAnsiTheme="majorHAnsi" w:cstheme="majorHAnsi"/>
                <w:color w:val="000000"/>
                <w:lang w:val="en-GB"/>
              </w:rPr>
              <w:t xml:space="preserve"> di Jeff Bezos </w:t>
            </w:r>
            <w:proofErr w:type="spellStart"/>
            <w:r w:rsidRPr="005B15E2">
              <w:rPr>
                <w:rFonts w:asciiTheme="majorHAnsi" w:hAnsiTheme="majorHAnsi" w:cstheme="majorHAnsi"/>
                <w:color w:val="000000"/>
                <w:lang w:val="en-GB"/>
              </w:rPr>
              <w:t>coinvolto</w:t>
            </w:r>
            <w:proofErr w:type="spellEnd"/>
            <w:r w:rsidRPr="005B15E2">
              <w:rPr>
                <w:rFonts w:asciiTheme="majorHAnsi" w:hAnsiTheme="majorHAnsi" w:cstheme="majorHAnsi"/>
                <w:color w:val="000000"/>
                <w:lang w:val="en-GB"/>
              </w:rPr>
              <w:t xml:space="preserve">. Prime Video è un </w:t>
            </w:r>
            <w:proofErr w:type="spellStart"/>
            <w:r w:rsidRPr="005B15E2">
              <w:rPr>
                <w:rFonts w:asciiTheme="majorHAnsi" w:hAnsiTheme="majorHAnsi" w:cstheme="majorHAnsi"/>
                <w:color w:val="000000"/>
                <w:lang w:val="en-GB"/>
              </w:rPr>
              <w:t>servizio</w:t>
            </w:r>
            <w:proofErr w:type="spellEnd"/>
            <w:r w:rsidRPr="005B15E2">
              <w:rPr>
                <w:rFonts w:asciiTheme="majorHAnsi" w:hAnsiTheme="majorHAnsi" w:cstheme="majorHAnsi"/>
                <w:color w:val="000000"/>
                <w:lang w:val="en-GB"/>
              </w:rPr>
              <w:t xml:space="preserve"> on-demand di Amazon.</w:t>
            </w:r>
          </w:p>
          <w:p w14:paraId="1AB9363E" w14:textId="77777777"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
          <w:p w14:paraId="2C7B8148" w14:textId="78892146" w:rsidR="00404929" w:rsidRPr="005B15E2" w:rsidRDefault="00404929"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Lanciato</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originariamente</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w:t>
            </w:r>
            <w:proofErr w:type="spellEnd"/>
            <w:r w:rsidRPr="005B15E2">
              <w:rPr>
                <w:rFonts w:asciiTheme="majorHAnsi" w:hAnsiTheme="majorHAnsi" w:cstheme="majorHAnsi"/>
                <w:color w:val="000000"/>
                <w:lang w:val="en-GB"/>
              </w:rPr>
              <w:t xml:space="preserve"> 2006, ad </w:t>
            </w:r>
            <w:proofErr w:type="spellStart"/>
            <w:r w:rsidRPr="005B15E2">
              <w:rPr>
                <w:rFonts w:asciiTheme="majorHAnsi" w:hAnsiTheme="majorHAnsi" w:cstheme="majorHAnsi"/>
                <w:color w:val="000000"/>
                <w:lang w:val="en-GB"/>
              </w:rPr>
              <w:t>oggi</w:t>
            </w:r>
            <w:proofErr w:type="spellEnd"/>
            <w:r w:rsidRPr="005B15E2">
              <w:rPr>
                <w:rFonts w:asciiTheme="majorHAnsi" w:hAnsiTheme="majorHAnsi" w:cstheme="majorHAnsi"/>
                <w:color w:val="000000"/>
                <w:lang w:val="en-GB"/>
              </w:rPr>
              <w:t xml:space="preserve"> Prime Video ha </w:t>
            </w:r>
            <w:proofErr w:type="spellStart"/>
            <w:r w:rsidRPr="005B15E2">
              <w:rPr>
                <w:rFonts w:asciiTheme="majorHAnsi" w:hAnsiTheme="majorHAnsi" w:cstheme="majorHAnsi"/>
                <w:color w:val="000000"/>
                <w:lang w:val="en-GB"/>
              </w:rPr>
              <w:t>l'esclusiva</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su</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alcuni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dei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più</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grandi</w:t>
            </w:r>
            <w:proofErr w:type="spellEnd"/>
            <w:r w:rsidRPr="005B15E2">
              <w:rPr>
                <w:rFonts w:asciiTheme="majorHAnsi" w:hAnsiTheme="majorHAnsi" w:cstheme="majorHAnsi"/>
                <w:color w:val="000000"/>
                <w:lang w:val="en-GB"/>
              </w:rPr>
              <w:t xml:space="preserve"> blockbuster di Hollywood - come la saga di James Bond - </w:t>
            </w:r>
            <w:proofErr w:type="spellStart"/>
            <w:r w:rsidRPr="005B15E2">
              <w:rPr>
                <w:rFonts w:asciiTheme="majorHAnsi" w:hAnsiTheme="majorHAnsi" w:cstheme="majorHAnsi"/>
                <w:color w:val="000000"/>
                <w:lang w:val="en-GB"/>
              </w:rPr>
              <w:t>ed</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eventi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sportivi</w:t>
            </w:r>
            <w:proofErr w:type="spellEnd"/>
            <w:r w:rsidRPr="005B15E2">
              <w:rPr>
                <w:rFonts w:asciiTheme="majorHAnsi" w:hAnsiTheme="majorHAnsi" w:cstheme="majorHAnsi"/>
                <w:color w:val="000000"/>
                <w:lang w:val="en-GB"/>
              </w:rPr>
              <w:t xml:space="preserve"> come la UEFA Champions League e la </w:t>
            </w:r>
            <w:proofErr w:type="spellStart"/>
            <w:r w:rsidRPr="005B15E2">
              <w:rPr>
                <w:rFonts w:asciiTheme="majorHAnsi" w:hAnsiTheme="majorHAnsi" w:cstheme="majorHAnsi"/>
                <w:color w:val="000000"/>
                <w:lang w:val="en-GB"/>
              </w:rPr>
              <w:t>Supercoppa</w:t>
            </w:r>
            <w:proofErr w:type="spellEnd"/>
            <w:r w:rsidRPr="005B15E2">
              <w:rPr>
                <w:rFonts w:asciiTheme="majorHAnsi" w:hAnsiTheme="majorHAnsi" w:cstheme="majorHAnsi"/>
                <w:color w:val="000000"/>
                <w:lang w:val="en-GB"/>
              </w:rPr>
              <w:t xml:space="preserve"> UEFA.</w:t>
            </w:r>
          </w:p>
          <w:p w14:paraId="3898BB65" w14:textId="09AD5C67" w:rsidR="006E101F" w:rsidRPr="005B15E2" w:rsidRDefault="006E101F" w:rsidP="00404929">
            <w:pPr>
              <w:pBdr>
                <w:top w:val="nil"/>
                <w:left w:val="nil"/>
                <w:bottom w:val="nil"/>
                <w:right w:val="nil"/>
                <w:between w:val="nil"/>
              </w:pBdr>
              <w:spacing w:after="0" w:line="240" w:lineRule="auto"/>
              <w:ind w:leftChars="0" w:firstLineChars="0" w:firstLine="0"/>
              <w:jc w:val="both"/>
              <w:rPr>
                <w:rFonts w:asciiTheme="majorHAnsi" w:hAnsiTheme="majorHAnsi" w:cstheme="majorHAnsi"/>
                <w:color w:val="000000"/>
                <w:lang w:val="en-GB"/>
              </w:rPr>
            </w:pPr>
            <w:r w:rsidRPr="005B15E2">
              <w:rPr>
                <w:rFonts w:asciiTheme="majorHAnsi" w:hAnsiTheme="majorHAnsi" w:cstheme="majorHAnsi"/>
                <w:noProof/>
                <w:lang w:eastAsia="it-IT"/>
              </w:rPr>
              <w:drawing>
                <wp:anchor distT="0" distB="0" distL="114300" distR="114300" simplePos="0" relativeHeight="251663360" behindDoc="0" locked="0" layoutInCell="1" allowOverlap="1" wp14:anchorId="5CACB8C5" wp14:editId="4C4C4C6D">
                  <wp:simplePos x="0" y="0"/>
                  <wp:positionH relativeFrom="column">
                    <wp:posOffset>2646680</wp:posOffset>
                  </wp:positionH>
                  <wp:positionV relativeFrom="paragraph">
                    <wp:posOffset>73660</wp:posOffset>
                  </wp:positionV>
                  <wp:extent cx="594852" cy="335280"/>
                  <wp:effectExtent l="0" t="0" r="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852" cy="335280"/>
                          </a:xfrm>
                          <a:prstGeom prst="rect">
                            <a:avLst/>
                          </a:prstGeom>
                          <a:noFill/>
                        </pic:spPr>
                      </pic:pic>
                    </a:graphicData>
                  </a:graphic>
                  <wp14:sizeRelH relativeFrom="margin">
                    <wp14:pctWidth>0</wp14:pctWidth>
                  </wp14:sizeRelH>
                  <wp14:sizeRelV relativeFrom="margin">
                    <wp14:pctHeight>0</wp14:pctHeight>
                  </wp14:sizeRelV>
                </wp:anchor>
              </w:drawing>
            </w:r>
          </w:p>
          <w:p w14:paraId="1AA5422B" w14:textId="7794271C" w:rsidR="005A34C1" w:rsidRPr="005B15E2" w:rsidRDefault="00404929" w:rsidP="00404929">
            <w:pPr>
              <w:pBdr>
                <w:top w:val="nil"/>
                <w:left w:val="nil"/>
                <w:bottom w:val="nil"/>
                <w:right w:val="nil"/>
                <w:between w:val="nil"/>
              </w:pBdr>
              <w:spacing w:after="0" w:line="240" w:lineRule="auto"/>
              <w:ind w:leftChars="0" w:left="0" w:firstLineChars="0" w:firstLine="0"/>
              <w:jc w:val="both"/>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Sezione</w:t>
            </w:r>
            <w:proofErr w:type="spellEnd"/>
            <w:r w:rsidRPr="005B15E2">
              <w:rPr>
                <w:rFonts w:asciiTheme="majorHAnsi" w:hAnsiTheme="majorHAnsi" w:cstheme="majorHAnsi"/>
                <w:color w:val="000000"/>
                <w:lang w:val="en-GB"/>
              </w:rPr>
              <w:t xml:space="preserve"> 1.4: </w:t>
            </w:r>
            <w:proofErr w:type="spellStart"/>
            <w:r w:rsidRPr="005B15E2">
              <w:rPr>
                <w:rFonts w:asciiTheme="majorHAnsi" w:hAnsiTheme="majorHAnsi" w:cstheme="majorHAnsi"/>
                <w:color w:val="000000"/>
                <w:lang w:val="en-GB"/>
              </w:rPr>
              <w:t>Gli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elefanti</w:t>
            </w:r>
            <w:proofErr w:type="spellEnd"/>
            <w:r w:rsidRPr="005B15E2">
              <w:rPr>
                <w:rFonts w:asciiTheme="majorHAnsi" w:hAnsiTheme="majorHAnsi" w:cstheme="majorHAnsi"/>
                <w:color w:val="000000"/>
                <w:lang w:val="en-GB"/>
              </w:rPr>
              <w:t xml:space="preserve"> </w:t>
            </w:r>
            <w:proofErr w:type="spellStart"/>
            <w:r w:rsidRPr="005B15E2">
              <w:rPr>
                <w:rFonts w:asciiTheme="majorHAnsi" w:hAnsiTheme="majorHAnsi" w:cstheme="majorHAnsi"/>
                <w:color w:val="000000"/>
                <w:lang w:val="en-GB"/>
              </w:rPr>
              <w:t>nella</w:t>
            </w:r>
            <w:proofErr w:type="spellEnd"/>
            <w:r w:rsidRPr="005B15E2">
              <w:rPr>
                <w:rFonts w:asciiTheme="majorHAnsi" w:hAnsiTheme="majorHAnsi" w:cstheme="majorHAnsi"/>
                <w:color w:val="000000"/>
                <w:lang w:val="en-GB"/>
              </w:rPr>
              <w:t xml:space="preserve"> stanza </w:t>
            </w:r>
            <w:r w:rsidR="006E101F" w:rsidRPr="005B15E2">
              <w:rPr>
                <w:rFonts w:asciiTheme="majorHAnsi" w:hAnsiTheme="majorHAnsi" w:cstheme="majorHAnsi"/>
                <w:color w:val="000000"/>
                <w:lang w:val="en-GB"/>
              </w:rPr>
              <w:t>–</w:t>
            </w:r>
            <w:r w:rsidRPr="005B15E2">
              <w:rPr>
                <w:rFonts w:asciiTheme="majorHAnsi" w:hAnsiTheme="majorHAnsi" w:cstheme="majorHAnsi"/>
                <w:color w:val="000000"/>
                <w:lang w:val="en-GB"/>
              </w:rPr>
              <w:t xml:space="preserve"> Netflix</w:t>
            </w:r>
            <w:r w:rsidR="006E101F" w:rsidRPr="005B15E2">
              <w:rPr>
                <w:rFonts w:asciiTheme="majorHAnsi" w:hAnsiTheme="majorHAnsi" w:cstheme="majorHAnsi"/>
                <w:color w:val="000000"/>
                <w:lang w:val="en-GB"/>
              </w:rPr>
              <w:t xml:space="preserve"> </w:t>
            </w:r>
          </w:p>
          <w:p w14:paraId="00000081" w14:textId="77777777" w:rsidR="00351437" w:rsidRPr="005B15E2" w:rsidRDefault="00351437" w:rsidP="00DC3265">
            <w:pPr>
              <w:spacing w:after="0"/>
              <w:ind w:left="0" w:hanging="2"/>
              <w:rPr>
                <w:rFonts w:asciiTheme="majorHAnsi" w:eastAsia="Arial Rounded" w:hAnsiTheme="majorHAnsi" w:cstheme="majorHAnsi"/>
                <w:b/>
              </w:rPr>
            </w:pPr>
          </w:p>
        </w:tc>
      </w:tr>
      <w:tr w:rsidR="00351437" w:rsidRPr="005B15E2" w14:paraId="7388E6E2" w14:textId="77777777">
        <w:trPr>
          <w:trHeight w:val="2573"/>
        </w:trPr>
        <w:tc>
          <w:tcPr>
            <w:tcW w:w="8647" w:type="dxa"/>
            <w:gridSpan w:val="2"/>
            <w:tcBorders>
              <w:bottom w:val="single" w:sz="4" w:space="0" w:color="000000"/>
            </w:tcBorders>
            <w:tcMar>
              <w:top w:w="28" w:type="dxa"/>
              <w:left w:w="108" w:type="dxa"/>
              <w:bottom w:w="28" w:type="dxa"/>
              <w:right w:w="108" w:type="dxa"/>
            </w:tcMar>
          </w:tcPr>
          <w:p w14:paraId="7C4C06F4" w14:textId="77777777" w:rsidR="00F72749" w:rsidRDefault="00F72749" w:rsidP="00DA5BAC">
            <w:pPr>
              <w:pStyle w:val="Paragrafoelenco"/>
              <w:spacing w:after="0"/>
              <w:ind w:leftChars="0" w:left="0" w:firstLineChars="0" w:firstLine="0"/>
              <w:rPr>
                <w:rFonts w:asciiTheme="majorHAnsi" w:eastAsia="Arial Rounded" w:hAnsiTheme="majorHAnsi" w:cstheme="majorHAnsi"/>
                <w:bCs/>
              </w:rPr>
            </w:pPr>
          </w:p>
          <w:p w14:paraId="5655045C" w14:textId="20085FB3"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Il più grande concorrente di Prime Video, Netflix rimane uno dei più grandi servizi go-to per la fornitura on-demand di serie TV e servizi di intrattenimento.</w:t>
            </w:r>
          </w:p>
          <w:p w14:paraId="359B1BD3" w14:textId="77777777"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p>
          <w:p w14:paraId="16951DA2" w14:textId="73D10AE0"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Nel corso degli anni, Netflix è diventato un fenomeno così grande che ha iniziato a produrre le proprie serie - la maggior parte delle quali ha raccolto un successo colossale e un'acclamazione popolare. </w:t>
            </w:r>
          </w:p>
          <w:p w14:paraId="17CECE67" w14:textId="11DEE941"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hAnsiTheme="majorHAnsi" w:cstheme="majorHAnsi"/>
                <w:noProof/>
                <w:lang w:eastAsia="it-IT"/>
              </w:rPr>
              <w:drawing>
                <wp:anchor distT="0" distB="0" distL="114300" distR="114300" simplePos="0" relativeHeight="251665408" behindDoc="0" locked="0" layoutInCell="1" allowOverlap="1" wp14:anchorId="5DB5EBE6" wp14:editId="25DE3ED5">
                  <wp:simplePos x="0" y="0"/>
                  <wp:positionH relativeFrom="column">
                    <wp:posOffset>2697480</wp:posOffset>
                  </wp:positionH>
                  <wp:positionV relativeFrom="paragraph">
                    <wp:posOffset>5715</wp:posOffset>
                  </wp:positionV>
                  <wp:extent cx="635635" cy="359323"/>
                  <wp:effectExtent l="0" t="0" r="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635" cy="359323"/>
                          </a:xfrm>
                          <a:prstGeom prst="rect">
                            <a:avLst/>
                          </a:prstGeom>
                          <a:noFill/>
                        </pic:spPr>
                      </pic:pic>
                    </a:graphicData>
                  </a:graphic>
                  <wp14:sizeRelH relativeFrom="margin">
                    <wp14:pctWidth>0</wp14:pctWidth>
                  </wp14:sizeRelH>
                  <wp14:sizeRelV relativeFrom="margin">
                    <wp14:pctHeight>0</wp14:pctHeight>
                  </wp14:sizeRelV>
                </wp:anchor>
              </w:drawing>
            </w:r>
          </w:p>
          <w:p w14:paraId="719E8C04" w14:textId="5031643A"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1.5: Gli elefanti nella stanza - Disney+ </w:t>
            </w:r>
          </w:p>
          <w:p w14:paraId="372FABBA" w14:textId="77777777"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p>
          <w:p w14:paraId="6A6E702F" w14:textId="3ADBDA22"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Lanciato nel 2019, Disney+ è il più recente servizio di video on-demand disponibile sul mercato.</w:t>
            </w:r>
          </w:p>
          <w:p w14:paraId="1F4C22D8" w14:textId="77777777"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p>
          <w:p w14:paraId="29D2A94C" w14:textId="01A27FA9"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Notando la tendenza, la Walt Disney Company è saltata sul carro con titoli "a prova di proiettile" della Disney ovviamente, ma anche della Pixar, 20th Century </w:t>
            </w:r>
            <w:proofErr w:type="spellStart"/>
            <w:r w:rsidRPr="005B15E2">
              <w:rPr>
                <w:rFonts w:asciiTheme="majorHAnsi" w:eastAsia="Arial Rounded" w:hAnsiTheme="majorHAnsi" w:cstheme="majorHAnsi"/>
                <w:bCs/>
              </w:rPr>
              <w:t>Studios</w:t>
            </w:r>
            <w:proofErr w:type="spellEnd"/>
            <w:r w:rsidRPr="005B15E2">
              <w:rPr>
                <w:rFonts w:asciiTheme="majorHAnsi" w:eastAsia="Arial Rounded" w:hAnsiTheme="majorHAnsi" w:cstheme="majorHAnsi"/>
                <w:bCs/>
              </w:rPr>
              <w:t xml:space="preserve"> Marvel, Lucas </w:t>
            </w:r>
            <w:proofErr w:type="spellStart"/>
            <w:r w:rsidRPr="005B15E2">
              <w:rPr>
                <w:rFonts w:asciiTheme="majorHAnsi" w:eastAsia="Arial Rounded" w:hAnsiTheme="majorHAnsi" w:cstheme="majorHAnsi"/>
                <w:bCs/>
              </w:rPr>
              <w:t>Films</w:t>
            </w:r>
            <w:proofErr w:type="spellEnd"/>
            <w:r w:rsidRPr="005B15E2">
              <w:rPr>
                <w:rFonts w:asciiTheme="majorHAnsi" w:eastAsia="Arial Rounded" w:hAnsiTheme="majorHAnsi" w:cstheme="majorHAnsi"/>
                <w:bCs/>
              </w:rPr>
              <w:t xml:space="preserve"> (editore di Star Wars), National Geographic e molti altri. </w:t>
            </w:r>
          </w:p>
          <w:p w14:paraId="520831A9" w14:textId="52DFFD3F"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hAnsiTheme="majorHAnsi" w:cstheme="majorHAnsi"/>
                <w:noProof/>
                <w:lang w:eastAsia="it-IT"/>
              </w:rPr>
              <w:drawing>
                <wp:anchor distT="0" distB="0" distL="114300" distR="114300" simplePos="0" relativeHeight="251667456" behindDoc="0" locked="0" layoutInCell="1" allowOverlap="1" wp14:anchorId="5D2946F2" wp14:editId="4047B07B">
                  <wp:simplePos x="0" y="0"/>
                  <wp:positionH relativeFrom="column">
                    <wp:posOffset>2830521</wp:posOffset>
                  </wp:positionH>
                  <wp:positionV relativeFrom="paragraph">
                    <wp:posOffset>43815</wp:posOffset>
                  </wp:positionV>
                  <wp:extent cx="954405" cy="358501"/>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405" cy="358501"/>
                          </a:xfrm>
                          <a:prstGeom prst="rect">
                            <a:avLst/>
                          </a:prstGeom>
                          <a:noFill/>
                        </pic:spPr>
                      </pic:pic>
                    </a:graphicData>
                  </a:graphic>
                  <wp14:sizeRelH relativeFrom="margin">
                    <wp14:pctWidth>0</wp14:pctWidth>
                  </wp14:sizeRelH>
                  <wp14:sizeRelV relativeFrom="margin">
                    <wp14:pctHeight>0</wp14:pctHeight>
                  </wp14:sizeRelV>
                </wp:anchor>
              </w:drawing>
            </w:r>
          </w:p>
          <w:p w14:paraId="11B58382" w14:textId="76987C28"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Sezione 1.6: Gli elefanti nella stanza - Apple TV</w:t>
            </w:r>
            <w:r w:rsidR="002F1EF3" w:rsidRPr="005B15E2">
              <w:rPr>
                <w:rFonts w:asciiTheme="majorHAnsi" w:eastAsia="Arial Rounded" w:hAnsiTheme="majorHAnsi" w:cstheme="majorHAnsi"/>
                <w:bCs/>
              </w:rPr>
              <w:t xml:space="preserve">   </w:t>
            </w:r>
          </w:p>
          <w:p w14:paraId="2091A642"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7B82BCDC" w14:textId="33F45F08"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Anche Apple non ha </w:t>
            </w:r>
            <w:r w:rsidR="002F1EF3" w:rsidRPr="005B15E2">
              <w:rPr>
                <w:rFonts w:asciiTheme="majorHAnsi" w:eastAsia="Arial Rounded" w:hAnsiTheme="majorHAnsi" w:cstheme="majorHAnsi"/>
                <w:bCs/>
              </w:rPr>
              <w:t>resistito al</w:t>
            </w:r>
            <w:r w:rsidRPr="005B15E2">
              <w:rPr>
                <w:rFonts w:asciiTheme="majorHAnsi" w:eastAsia="Arial Rounded" w:hAnsiTheme="majorHAnsi" w:cstheme="majorHAnsi"/>
                <w:bCs/>
              </w:rPr>
              <w:t xml:space="preserve">la tentazione di esplorare le opportunità del mercato dei servizi video on-demand. </w:t>
            </w:r>
          </w:p>
          <w:p w14:paraId="746E3208"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61942B52" w14:textId="40EE7A8A"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Dal suo lancio nel 2019 e da una massiccia campagna di marketing, Apple TV+ ha dichiarato di aver raccolto quasi 20 milioni di abbonati solo in USA e Canada. </w:t>
            </w:r>
          </w:p>
          <w:p w14:paraId="17DFE8A9" w14:textId="24A25D9C"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hAnsiTheme="majorHAnsi" w:cstheme="majorHAnsi"/>
                <w:noProof/>
                <w:lang w:eastAsia="it-IT"/>
              </w:rPr>
              <w:lastRenderedPageBreak/>
              <w:drawing>
                <wp:anchor distT="0" distB="0" distL="114300" distR="114300" simplePos="0" relativeHeight="251669504" behindDoc="0" locked="0" layoutInCell="1" allowOverlap="1" wp14:anchorId="3A00AC97" wp14:editId="44206E94">
                  <wp:simplePos x="0" y="0"/>
                  <wp:positionH relativeFrom="column">
                    <wp:posOffset>2824480</wp:posOffset>
                  </wp:positionH>
                  <wp:positionV relativeFrom="paragraph">
                    <wp:posOffset>82550</wp:posOffset>
                  </wp:positionV>
                  <wp:extent cx="789940" cy="326379"/>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9940" cy="326379"/>
                          </a:xfrm>
                          <a:prstGeom prst="rect">
                            <a:avLst/>
                          </a:prstGeom>
                          <a:noFill/>
                        </pic:spPr>
                      </pic:pic>
                    </a:graphicData>
                  </a:graphic>
                  <wp14:sizeRelH relativeFrom="margin">
                    <wp14:pctWidth>0</wp14:pctWidth>
                  </wp14:sizeRelH>
                  <wp14:sizeRelV relativeFrom="margin">
                    <wp14:pctHeight>0</wp14:pctHeight>
                  </wp14:sizeRelV>
                </wp:anchor>
              </w:drawing>
            </w:r>
          </w:p>
          <w:p w14:paraId="0C4EDC1B" w14:textId="2D8A105C"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1.7: Gli elefanti nella stanza </w:t>
            </w:r>
            <w:r w:rsidR="002F1EF3" w:rsidRPr="005B15E2">
              <w:rPr>
                <w:rFonts w:asciiTheme="majorHAnsi" w:eastAsia="Arial Rounded" w:hAnsiTheme="majorHAnsi" w:cstheme="majorHAnsi"/>
                <w:bCs/>
              </w:rPr>
              <w:t>–</w:t>
            </w:r>
            <w:r w:rsidRPr="005B15E2">
              <w:rPr>
                <w:rFonts w:asciiTheme="majorHAnsi" w:eastAsia="Arial Rounded" w:hAnsiTheme="majorHAnsi" w:cstheme="majorHAnsi"/>
                <w:bCs/>
              </w:rPr>
              <w:t xml:space="preserve"> </w:t>
            </w:r>
            <w:proofErr w:type="spellStart"/>
            <w:r w:rsidRPr="005B15E2">
              <w:rPr>
                <w:rFonts w:asciiTheme="majorHAnsi" w:eastAsia="Arial Rounded" w:hAnsiTheme="majorHAnsi" w:cstheme="majorHAnsi"/>
                <w:bCs/>
              </w:rPr>
              <w:t>Audible</w:t>
            </w:r>
            <w:proofErr w:type="spellEnd"/>
            <w:r w:rsidR="002F1EF3" w:rsidRPr="005B15E2">
              <w:rPr>
                <w:rFonts w:asciiTheme="majorHAnsi" w:eastAsia="Arial Rounded" w:hAnsiTheme="majorHAnsi" w:cstheme="majorHAnsi"/>
                <w:bCs/>
              </w:rPr>
              <w:t xml:space="preserve"> </w:t>
            </w:r>
          </w:p>
          <w:p w14:paraId="0A7F6D36"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485EC030" w14:textId="2B3F03FA"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Negli ultimi due anni, un fenomeno che sta guadagnando notevole interesse e trazione tra il grande pubblico è rappresentato dagli audiolibri - libri che non si leggono in prima persona, ma si ascolta qualcuno che li legge per voi.</w:t>
            </w:r>
          </w:p>
          <w:p w14:paraId="2B8849FD"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75FFDD1B" w14:textId="21D8287E"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Acquistata nel 2008 da Amazon per 300 milioni di dollari, con più di 60.000 titoli, </w:t>
            </w:r>
            <w:proofErr w:type="spellStart"/>
            <w:r w:rsidRPr="005B15E2">
              <w:rPr>
                <w:rFonts w:asciiTheme="majorHAnsi" w:eastAsia="Arial Rounded" w:hAnsiTheme="majorHAnsi" w:cstheme="majorHAnsi"/>
                <w:bCs/>
              </w:rPr>
              <w:t>Audible</w:t>
            </w:r>
            <w:proofErr w:type="spellEnd"/>
            <w:r w:rsidRPr="005B15E2">
              <w:rPr>
                <w:rFonts w:asciiTheme="majorHAnsi" w:eastAsia="Arial Rounded" w:hAnsiTheme="majorHAnsi" w:cstheme="majorHAnsi"/>
                <w:bCs/>
              </w:rPr>
              <w:t xml:space="preserve"> è il più grande fornitore di audiolibri. </w:t>
            </w:r>
          </w:p>
          <w:p w14:paraId="36728984" w14:textId="22B9A3A5"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hAnsiTheme="majorHAnsi" w:cstheme="majorHAnsi"/>
                <w:noProof/>
                <w:lang w:eastAsia="it-IT"/>
              </w:rPr>
              <w:drawing>
                <wp:anchor distT="0" distB="0" distL="114300" distR="114300" simplePos="0" relativeHeight="251671552" behindDoc="0" locked="0" layoutInCell="1" allowOverlap="1" wp14:anchorId="6DBA195D" wp14:editId="0E1A2AE6">
                  <wp:simplePos x="0" y="0"/>
                  <wp:positionH relativeFrom="column">
                    <wp:posOffset>2938780</wp:posOffset>
                  </wp:positionH>
                  <wp:positionV relativeFrom="paragraph">
                    <wp:posOffset>93980</wp:posOffset>
                  </wp:positionV>
                  <wp:extent cx="467995" cy="28956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289560"/>
                          </a:xfrm>
                          <a:prstGeom prst="rect">
                            <a:avLst/>
                          </a:prstGeom>
                          <a:noFill/>
                        </pic:spPr>
                      </pic:pic>
                    </a:graphicData>
                  </a:graphic>
                </wp:anchor>
              </w:drawing>
            </w:r>
          </w:p>
          <w:p w14:paraId="73D255AF" w14:textId="12C4CB58" w:rsidR="00DA5BAC"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1.8: Gli elefanti nella stanza </w:t>
            </w:r>
            <w:r w:rsidR="002F1EF3" w:rsidRPr="005B15E2">
              <w:rPr>
                <w:rFonts w:asciiTheme="majorHAnsi" w:eastAsia="Arial Rounded" w:hAnsiTheme="majorHAnsi" w:cstheme="majorHAnsi"/>
                <w:bCs/>
              </w:rPr>
              <w:t>–</w:t>
            </w:r>
            <w:r w:rsidRPr="005B15E2">
              <w:rPr>
                <w:rFonts w:asciiTheme="majorHAnsi" w:eastAsia="Arial Rounded" w:hAnsiTheme="majorHAnsi" w:cstheme="majorHAnsi"/>
                <w:bCs/>
              </w:rPr>
              <w:t xml:space="preserve"> </w:t>
            </w:r>
            <w:proofErr w:type="spellStart"/>
            <w:r w:rsidRPr="005B15E2">
              <w:rPr>
                <w:rFonts w:asciiTheme="majorHAnsi" w:eastAsia="Arial Rounded" w:hAnsiTheme="majorHAnsi" w:cstheme="majorHAnsi"/>
                <w:bCs/>
              </w:rPr>
              <w:t>Soundcloud</w:t>
            </w:r>
            <w:proofErr w:type="spellEnd"/>
            <w:r w:rsidR="002F1EF3" w:rsidRPr="005B15E2">
              <w:rPr>
                <w:rFonts w:asciiTheme="majorHAnsi" w:eastAsia="Arial Rounded" w:hAnsiTheme="majorHAnsi" w:cstheme="majorHAnsi"/>
                <w:bCs/>
              </w:rPr>
              <w:t xml:space="preserve">  </w:t>
            </w:r>
          </w:p>
          <w:p w14:paraId="77F7E0A1" w14:textId="77777777" w:rsidR="002F1EF3" w:rsidRPr="005B15E2" w:rsidRDefault="00DA5BAC"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Insieme allo streaming video, anche le piattaforme di streaming audio e i podcast rappresentano un'industria molto interessante da sfruttare. </w:t>
            </w:r>
          </w:p>
          <w:p w14:paraId="4B8B41AC"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51F9F551" w14:textId="77777777" w:rsidR="00351437" w:rsidRPr="005B15E2" w:rsidRDefault="00DA5BAC" w:rsidP="00DA5BAC">
            <w:pPr>
              <w:pStyle w:val="Paragrafoelenco"/>
              <w:spacing w:after="0"/>
              <w:ind w:leftChars="0" w:left="0" w:firstLineChars="0" w:firstLine="0"/>
              <w:rPr>
                <w:rFonts w:asciiTheme="majorHAnsi" w:eastAsia="Arial Rounded" w:hAnsiTheme="majorHAnsi" w:cstheme="majorHAnsi"/>
                <w:bCs/>
              </w:rPr>
            </w:pPr>
            <w:proofErr w:type="spellStart"/>
            <w:r w:rsidRPr="005B15E2">
              <w:rPr>
                <w:rFonts w:asciiTheme="majorHAnsi" w:eastAsia="Arial Rounded" w:hAnsiTheme="majorHAnsi" w:cstheme="majorHAnsi"/>
                <w:bCs/>
              </w:rPr>
              <w:t>Soundcloud</w:t>
            </w:r>
            <w:proofErr w:type="spellEnd"/>
            <w:r w:rsidRPr="005B15E2">
              <w:rPr>
                <w:rFonts w:asciiTheme="majorHAnsi" w:eastAsia="Arial Rounded" w:hAnsiTheme="majorHAnsi" w:cstheme="majorHAnsi"/>
                <w:bCs/>
              </w:rPr>
              <w:t xml:space="preserve"> era originariamente la piattaforma di riferimento per gli aspiranti musicisti professionisti, permettendo loro di promuovere gratuitamente la loro musica e di fare rete con altri artisti in tutto il mondo.</w:t>
            </w:r>
          </w:p>
          <w:p w14:paraId="09AF2382"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p>
          <w:p w14:paraId="42E1016D"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Anche se il suo core business è rimasto l'industria musicale, nel corso degli anni </w:t>
            </w:r>
            <w:proofErr w:type="spellStart"/>
            <w:r w:rsidRPr="005B15E2">
              <w:rPr>
                <w:rFonts w:asciiTheme="majorHAnsi" w:eastAsia="Arial Rounded" w:hAnsiTheme="majorHAnsi" w:cstheme="majorHAnsi"/>
                <w:bCs/>
              </w:rPr>
              <w:t>SoundCloud</w:t>
            </w:r>
            <w:proofErr w:type="spellEnd"/>
            <w:r w:rsidRPr="005B15E2">
              <w:rPr>
                <w:rFonts w:asciiTheme="majorHAnsi" w:eastAsia="Arial Rounded" w:hAnsiTheme="majorHAnsi" w:cstheme="majorHAnsi"/>
                <w:bCs/>
              </w:rPr>
              <w:t xml:space="preserve"> ha iniziato ad essere una piattaforma attraente per l'intrattenimento audio in generale, compresi i podcast e la trasmissione di notizie.</w:t>
            </w:r>
          </w:p>
          <w:p w14:paraId="40DF4EE9" w14:textId="597CA501" w:rsidR="00FD4A7F" w:rsidRPr="005B15E2" w:rsidRDefault="00FD4A7F" w:rsidP="00FD4A7F">
            <w:pPr>
              <w:pStyle w:val="Paragrafoelenco"/>
              <w:spacing w:after="0"/>
              <w:ind w:leftChars="0" w:firstLineChars="0" w:firstLine="0"/>
              <w:rPr>
                <w:rFonts w:asciiTheme="majorHAnsi" w:eastAsia="Arial Rounded" w:hAnsiTheme="majorHAnsi" w:cstheme="majorHAnsi"/>
                <w:bCs/>
              </w:rPr>
            </w:pPr>
            <w:r w:rsidRPr="005B15E2">
              <w:rPr>
                <w:rFonts w:asciiTheme="majorHAnsi" w:hAnsiTheme="majorHAnsi" w:cstheme="majorHAnsi"/>
                <w:noProof/>
                <w:lang w:eastAsia="it-IT"/>
              </w:rPr>
              <w:drawing>
                <wp:anchor distT="0" distB="0" distL="114300" distR="114300" simplePos="0" relativeHeight="251673600" behindDoc="0" locked="0" layoutInCell="1" allowOverlap="1" wp14:anchorId="38DD66CA" wp14:editId="13883B71">
                  <wp:simplePos x="0" y="0"/>
                  <wp:positionH relativeFrom="column">
                    <wp:posOffset>2697480</wp:posOffset>
                  </wp:positionH>
                  <wp:positionV relativeFrom="paragraph">
                    <wp:posOffset>88265</wp:posOffset>
                  </wp:positionV>
                  <wp:extent cx="388620" cy="38862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pic:spPr>
                      </pic:pic>
                    </a:graphicData>
                  </a:graphic>
                  <wp14:sizeRelH relativeFrom="margin">
                    <wp14:pctWidth>0</wp14:pctWidth>
                  </wp14:sizeRelH>
                  <wp14:sizeRelV relativeFrom="margin">
                    <wp14:pctHeight>0</wp14:pctHeight>
                  </wp14:sizeRelV>
                </wp:anchor>
              </w:drawing>
            </w:r>
          </w:p>
          <w:p w14:paraId="3B7808E4" w14:textId="76B6AFA1"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1.9: Gli elefanti nella stanza - Spotify  </w:t>
            </w:r>
          </w:p>
          <w:p w14:paraId="18634204" w14:textId="77777777"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p>
          <w:p w14:paraId="06F9F237" w14:textId="77777777"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Se parliamo di condivisione di musica e podcast, è impossibile non menzionare Spotify.</w:t>
            </w:r>
          </w:p>
          <w:p w14:paraId="3AF46F87" w14:textId="77777777"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p>
          <w:p w14:paraId="3DCDE439" w14:textId="22C30205"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Spotify è il servizio go-to per godere di una compilation su misura del vostro genere musicale preferito della vostra storia preferita, cultura mainstream, ricette culinarie, ecc.</w:t>
            </w:r>
          </w:p>
          <w:p w14:paraId="41901D26" w14:textId="7B716F62"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hAnsiTheme="majorHAnsi" w:cstheme="majorHAnsi"/>
                <w:noProof/>
                <w:lang w:eastAsia="it-IT"/>
              </w:rPr>
              <w:drawing>
                <wp:anchor distT="0" distB="0" distL="114300" distR="114300" simplePos="0" relativeHeight="251675648" behindDoc="0" locked="0" layoutInCell="1" allowOverlap="1" wp14:anchorId="2DE97741" wp14:editId="38523CCE">
                  <wp:simplePos x="0" y="0"/>
                  <wp:positionH relativeFrom="column">
                    <wp:posOffset>2729230</wp:posOffset>
                  </wp:positionH>
                  <wp:positionV relativeFrom="paragraph">
                    <wp:posOffset>81915</wp:posOffset>
                  </wp:positionV>
                  <wp:extent cx="340553" cy="342900"/>
                  <wp:effectExtent l="0" t="0" r="254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553" cy="342900"/>
                          </a:xfrm>
                          <a:prstGeom prst="rect">
                            <a:avLst/>
                          </a:prstGeom>
                          <a:noFill/>
                        </pic:spPr>
                      </pic:pic>
                    </a:graphicData>
                  </a:graphic>
                  <wp14:sizeRelH relativeFrom="margin">
                    <wp14:pctWidth>0</wp14:pctWidth>
                  </wp14:sizeRelH>
                  <wp14:sizeRelV relativeFrom="margin">
                    <wp14:pctHeight>0</wp14:pctHeight>
                  </wp14:sizeRelV>
                </wp:anchor>
              </w:drawing>
            </w:r>
          </w:p>
          <w:p w14:paraId="1EB93A0C" w14:textId="012ECCBF"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1.10: Gli elefanti nella stanza – iTunes  </w:t>
            </w:r>
          </w:p>
          <w:p w14:paraId="6E514E8F" w14:textId="77777777"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p>
          <w:p w14:paraId="42F4A1F2" w14:textId="4A5C1AE6"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iTunes è un servizio della Apple Inc. L'applicazione </w:t>
            </w:r>
            <w:r w:rsidR="00604E1A" w:rsidRPr="005B15E2">
              <w:rPr>
                <w:rFonts w:asciiTheme="majorHAnsi" w:eastAsia="Arial Rounded" w:hAnsiTheme="majorHAnsi" w:cstheme="majorHAnsi"/>
                <w:bCs/>
              </w:rPr>
              <w:t>rappresenta</w:t>
            </w:r>
            <w:r w:rsidRPr="005B15E2">
              <w:rPr>
                <w:rFonts w:asciiTheme="majorHAnsi" w:eastAsia="Arial Rounded" w:hAnsiTheme="majorHAnsi" w:cstheme="majorHAnsi"/>
                <w:bCs/>
              </w:rPr>
              <w:t xml:space="preserve"> uno dei più grandi mercati digitali per la musica.</w:t>
            </w:r>
          </w:p>
          <w:p w14:paraId="4A80D3E1" w14:textId="77777777" w:rsidR="00604E1A" w:rsidRPr="005B15E2" w:rsidRDefault="00604E1A" w:rsidP="00FD4A7F">
            <w:pPr>
              <w:pStyle w:val="Paragrafoelenco"/>
              <w:spacing w:after="0"/>
              <w:ind w:leftChars="0" w:left="0" w:firstLineChars="0" w:firstLine="0"/>
              <w:rPr>
                <w:rFonts w:asciiTheme="majorHAnsi" w:eastAsia="Arial Rounded" w:hAnsiTheme="majorHAnsi" w:cstheme="majorHAnsi"/>
                <w:bCs/>
              </w:rPr>
            </w:pPr>
          </w:p>
          <w:p w14:paraId="3DF5949C" w14:textId="4B4D2EE9"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Gli utenti possono memorizzare e organizzare la loro libreria digitale per album e canzoni in modo molto intuitivo e facile da usare.</w:t>
            </w:r>
          </w:p>
          <w:p w14:paraId="6B0D881E" w14:textId="77777777" w:rsidR="00604E1A" w:rsidRPr="005B15E2" w:rsidRDefault="00604E1A" w:rsidP="00FD4A7F">
            <w:pPr>
              <w:pStyle w:val="Paragrafoelenco"/>
              <w:spacing w:after="0"/>
              <w:ind w:leftChars="0" w:left="0" w:firstLineChars="0" w:firstLine="0"/>
              <w:rPr>
                <w:rFonts w:asciiTheme="majorHAnsi" w:eastAsia="Arial Rounded" w:hAnsiTheme="majorHAnsi" w:cstheme="majorHAnsi"/>
                <w:bCs/>
              </w:rPr>
            </w:pPr>
          </w:p>
          <w:p w14:paraId="1152FA65" w14:textId="0B6A8C56"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Sezione 1.11: App e servizi digitali per leggere libri online</w:t>
            </w:r>
          </w:p>
          <w:p w14:paraId="119684EE" w14:textId="77777777" w:rsidR="00604E1A" w:rsidRPr="005B15E2" w:rsidRDefault="00604E1A" w:rsidP="00FD4A7F">
            <w:pPr>
              <w:pStyle w:val="Paragrafoelenco"/>
              <w:spacing w:after="0"/>
              <w:ind w:leftChars="0" w:left="0" w:firstLineChars="0" w:firstLine="0"/>
              <w:rPr>
                <w:rFonts w:asciiTheme="majorHAnsi" w:eastAsia="Arial Rounded" w:hAnsiTheme="majorHAnsi" w:cstheme="majorHAnsi"/>
                <w:bCs/>
              </w:rPr>
            </w:pPr>
          </w:p>
          <w:p w14:paraId="375CA060" w14:textId="56765A97" w:rsidR="00FD4A7F" w:rsidRPr="005B15E2" w:rsidRDefault="00FD4A7F" w:rsidP="00FD4A7F">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 sei all'antica e non vuoi rinunciare al piacere della lettura, ecco una lista di </w:t>
            </w:r>
            <w:proofErr w:type="spellStart"/>
            <w:r w:rsidRPr="005B15E2">
              <w:rPr>
                <w:rFonts w:asciiTheme="majorHAnsi" w:eastAsia="Arial Rounded" w:hAnsiTheme="majorHAnsi" w:cstheme="majorHAnsi"/>
                <w:bCs/>
              </w:rPr>
              <w:t>app</w:t>
            </w:r>
            <w:proofErr w:type="spellEnd"/>
            <w:r w:rsidRPr="005B15E2">
              <w:rPr>
                <w:rFonts w:asciiTheme="majorHAnsi" w:eastAsia="Arial Rounded" w:hAnsiTheme="majorHAnsi" w:cstheme="majorHAnsi"/>
                <w:bCs/>
              </w:rPr>
              <w:t xml:space="preserve"> per </w:t>
            </w:r>
            <w:proofErr w:type="spellStart"/>
            <w:r w:rsidRPr="005B15E2">
              <w:rPr>
                <w:rFonts w:asciiTheme="majorHAnsi" w:eastAsia="Arial Rounded" w:hAnsiTheme="majorHAnsi" w:cstheme="majorHAnsi"/>
                <w:bCs/>
              </w:rPr>
              <w:t>eBook</w:t>
            </w:r>
            <w:proofErr w:type="spellEnd"/>
            <w:r w:rsidRPr="005B15E2">
              <w:rPr>
                <w:rFonts w:asciiTheme="majorHAnsi" w:eastAsia="Arial Rounded" w:hAnsiTheme="majorHAnsi" w:cstheme="majorHAnsi"/>
                <w:bCs/>
              </w:rPr>
              <w:t xml:space="preserve"> da prendere in considerazione: </w:t>
            </w:r>
          </w:p>
          <w:p w14:paraId="157E36ED" w14:textId="77777777" w:rsidR="00604E1A" w:rsidRPr="005B15E2" w:rsidRDefault="00604E1A" w:rsidP="00FD4A7F">
            <w:pPr>
              <w:pStyle w:val="Paragrafoelenco"/>
              <w:spacing w:after="0"/>
              <w:ind w:leftChars="0" w:left="0" w:firstLineChars="0" w:firstLine="0"/>
              <w:rPr>
                <w:rFonts w:asciiTheme="majorHAnsi" w:eastAsia="Arial Rounded" w:hAnsiTheme="majorHAnsi" w:cstheme="majorHAnsi"/>
                <w:bCs/>
              </w:rPr>
            </w:pPr>
          </w:p>
          <w:p w14:paraId="33CD6F73"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Amazon Kindle App</w:t>
            </w:r>
          </w:p>
          <w:p w14:paraId="79DB0754"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Google Play Books</w:t>
            </w:r>
          </w:p>
          <w:p w14:paraId="187EA30F"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Libri Apple</w:t>
            </w:r>
          </w:p>
          <w:p w14:paraId="3AD308C6"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proofErr w:type="spellStart"/>
            <w:r w:rsidRPr="005B15E2">
              <w:rPr>
                <w:rFonts w:asciiTheme="majorHAnsi" w:eastAsia="Arial Rounded" w:hAnsiTheme="majorHAnsi" w:cstheme="majorHAnsi"/>
                <w:bCs/>
              </w:rPr>
              <w:t>Barnes</w:t>
            </w:r>
            <w:proofErr w:type="spellEnd"/>
            <w:r w:rsidRPr="005B15E2">
              <w:rPr>
                <w:rFonts w:asciiTheme="majorHAnsi" w:eastAsia="Arial Rounded" w:hAnsiTheme="majorHAnsi" w:cstheme="majorHAnsi"/>
                <w:bCs/>
              </w:rPr>
              <w:t xml:space="preserve"> &amp; </w:t>
            </w:r>
            <w:proofErr w:type="spellStart"/>
            <w:r w:rsidRPr="005B15E2">
              <w:rPr>
                <w:rFonts w:asciiTheme="majorHAnsi" w:eastAsia="Arial Rounded" w:hAnsiTheme="majorHAnsi" w:cstheme="majorHAnsi"/>
                <w:bCs/>
              </w:rPr>
              <w:t>Noble</w:t>
            </w:r>
            <w:proofErr w:type="spellEnd"/>
            <w:r w:rsidRPr="005B15E2">
              <w:rPr>
                <w:rFonts w:asciiTheme="majorHAnsi" w:eastAsia="Arial Rounded" w:hAnsiTheme="majorHAnsi" w:cstheme="majorHAnsi"/>
                <w:bCs/>
              </w:rPr>
              <w:t xml:space="preserve"> </w:t>
            </w:r>
            <w:proofErr w:type="spellStart"/>
            <w:r w:rsidRPr="005B15E2">
              <w:rPr>
                <w:rFonts w:asciiTheme="majorHAnsi" w:eastAsia="Arial Rounded" w:hAnsiTheme="majorHAnsi" w:cstheme="majorHAnsi"/>
                <w:bCs/>
              </w:rPr>
              <w:t>Nook</w:t>
            </w:r>
            <w:proofErr w:type="spellEnd"/>
          </w:p>
          <w:p w14:paraId="0CC957D4"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proofErr w:type="spellStart"/>
            <w:r w:rsidRPr="005B15E2">
              <w:rPr>
                <w:rFonts w:asciiTheme="majorHAnsi" w:eastAsia="Arial Rounded" w:hAnsiTheme="majorHAnsi" w:cstheme="majorHAnsi"/>
                <w:bCs/>
              </w:rPr>
              <w:t>Kobo</w:t>
            </w:r>
            <w:proofErr w:type="spellEnd"/>
            <w:r w:rsidRPr="005B15E2">
              <w:rPr>
                <w:rFonts w:asciiTheme="majorHAnsi" w:eastAsia="Arial Rounded" w:hAnsiTheme="majorHAnsi" w:cstheme="majorHAnsi"/>
                <w:bCs/>
              </w:rPr>
              <w:t xml:space="preserve"> Libri</w:t>
            </w:r>
          </w:p>
          <w:p w14:paraId="4FF83928"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Libby</w:t>
            </w:r>
          </w:p>
          <w:p w14:paraId="05286DEC"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proofErr w:type="spellStart"/>
            <w:r w:rsidRPr="005B15E2">
              <w:rPr>
                <w:rFonts w:asciiTheme="majorHAnsi" w:eastAsia="Arial Rounded" w:hAnsiTheme="majorHAnsi" w:cstheme="majorHAnsi"/>
                <w:bCs/>
              </w:rPr>
              <w:t>FBReader</w:t>
            </w:r>
            <w:proofErr w:type="spellEnd"/>
          </w:p>
          <w:p w14:paraId="45A82562"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proofErr w:type="spellStart"/>
            <w:r w:rsidRPr="005B15E2">
              <w:rPr>
                <w:rFonts w:asciiTheme="majorHAnsi" w:eastAsia="Arial Rounded" w:hAnsiTheme="majorHAnsi" w:cstheme="majorHAnsi"/>
                <w:bCs/>
              </w:rPr>
              <w:t>KyBook</w:t>
            </w:r>
            <w:proofErr w:type="spellEnd"/>
          </w:p>
          <w:p w14:paraId="09D16E43" w14:textId="77777777" w:rsidR="00604E1A"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proofErr w:type="spellStart"/>
            <w:r w:rsidRPr="005B15E2">
              <w:rPr>
                <w:rFonts w:asciiTheme="majorHAnsi" w:eastAsia="Arial Rounded" w:hAnsiTheme="majorHAnsi" w:cstheme="majorHAnsi"/>
                <w:bCs/>
              </w:rPr>
              <w:t>FullReader</w:t>
            </w:r>
            <w:proofErr w:type="spellEnd"/>
          </w:p>
          <w:p w14:paraId="0AA546B6" w14:textId="102C2D45" w:rsidR="002F1EF3" w:rsidRPr="005B15E2" w:rsidRDefault="00FD4A7F" w:rsidP="00604E1A">
            <w:pPr>
              <w:pStyle w:val="Paragrafoelenco"/>
              <w:numPr>
                <w:ilvl w:val="0"/>
                <w:numId w:val="15"/>
              </w:numPr>
              <w:spacing w:after="0"/>
              <w:ind w:leftChars="0" w:firstLineChars="0"/>
              <w:rPr>
                <w:rFonts w:asciiTheme="majorHAnsi" w:eastAsia="Arial Rounded" w:hAnsiTheme="majorHAnsi" w:cstheme="majorHAnsi"/>
                <w:bCs/>
              </w:rPr>
            </w:pPr>
            <w:r w:rsidRPr="005B15E2">
              <w:rPr>
                <w:rFonts w:asciiTheme="majorHAnsi" w:eastAsia="Arial Rounded" w:hAnsiTheme="majorHAnsi" w:cstheme="majorHAnsi"/>
                <w:bCs/>
              </w:rPr>
              <w:t xml:space="preserve">Lettore </w:t>
            </w:r>
            <w:proofErr w:type="spellStart"/>
            <w:r w:rsidRPr="005B15E2">
              <w:rPr>
                <w:rFonts w:asciiTheme="majorHAnsi" w:eastAsia="Arial Rounded" w:hAnsiTheme="majorHAnsi" w:cstheme="majorHAnsi"/>
                <w:bCs/>
              </w:rPr>
              <w:t>PocketBook</w:t>
            </w:r>
            <w:proofErr w:type="spellEnd"/>
          </w:p>
          <w:p w14:paraId="67D47CB5" w14:textId="77777777" w:rsidR="00604E1A" w:rsidRPr="005B15E2" w:rsidRDefault="00604E1A" w:rsidP="00604E1A">
            <w:pPr>
              <w:pStyle w:val="Paragrafoelenco"/>
              <w:spacing w:after="0"/>
              <w:ind w:leftChars="0" w:firstLineChars="0" w:firstLine="0"/>
              <w:rPr>
                <w:rFonts w:asciiTheme="majorHAnsi" w:eastAsia="Arial Rounded" w:hAnsiTheme="majorHAnsi" w:cstheme="majorHAnsi"/>
                <w:bCs/>
              </w:rPr>
            </w:pPr>
          </w:p>
          <w:p w14:paraId="141C6110" w14:textId="7014128A" w:rsidR="00604E1A" w:rsidRPr="005B15E2" w:rsidRDefault="00604E1A" w:rsidP="00604E1A">
            <w:pPr>
              <w:pStyle w:val="Paragrafoelenco"/>
              <w:spacing w:after="0"/>
              <w:ind w:leftChars="0" w:left="0" w:firstLineChars="0" w:firstLine="0"/>
              <w:rPr>
                <w:rFonts w:asciiTheme="majorHAnsi" w:eastAsia="Arial Rounded" w:hAnsiTheme="majorHAnsi" w:cstheme="majorHAnsi"/>
                <w:b/>
              </w:rPr>
            </w:pPr>
            <w:r w:rsidRPr="005B15E2">
              <w:rPr>
                <w:rFonts w:asciiTheme="majorHAnsi" w:eastAsia="Arial Rounded" w:hAnsiTheme="majorHAnsi" w:cstheme="majorHAnsi"/>
                <w:b/>
              </w:rPr>
              <w:t>Unità 2: Trasferimento di denaro digitale</w:t>
            </w:r>
          </w:p>
          <w:p w14:paraId="4D18393C" w14:textId="77777777" w:rsidR="00604E1A" w:rsidRPr="005B15E2" w:rsidRDefault="00604E1A" w:rsidP="00604E1A">
            <w:pPr>
              <w:pStyle w:val="Paragrafoelenco"/>
              <w:spacing w:after="0"/>
              <w:ind w:leftChars="0" w:left="0" w:firstLineChars="0" w:firstLine="0"/>
              <w:rPr>
                <w:rFonts w:asciiTheme="majorHAnsi" w:eastAsia="Arial Rounded" w:hAnsiTheme="majorHAnsi" w:cstheme="majorHAnsi"/>
                <w:b/>
              </w:rPr>
            </w:pPr>
          </w:p>
          <w:p w14:paraId="1FC468DF" w14:textId="20EA1CF5" w:rsidR="00604E1A" w:rsidRPr="005B15E2" w:rsidRDefault="00604E1A" w:rsidP="00604E1A">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Sezione 2.1: Le migliori applicazioni di pagamento mobile per il 2021</w:t>
            </w:r>
          </w:p>
          <w:p w14:paraId="5065B19A" w14:textId="77777777" w:rsidR="00604E1A" w:rsidRPr="005B15E2" w:rsidRDefault="00604E1A" w:rsidP="00604E1A">
            <w:pPr>
              <w:pStyle w:val="Paragrafoelenco"/>
              <w:spacing w:after="0"/>
              <w:ind w:leftChars="0" w:left="0" w:firstLineChars="0" w:firstLine="0"/>
              <w:rPr>
                <w:rFonts w:asciiTheme="majorHAnsi" w:eastAsia="Arial Rounded" w:hAnsiTheme="majorHAnsi" w:cstheme="majorHAnsi"/>
                <w:bCs/>
              </w:rPr>
            </w:pPr>
          </w:p>
          <w:p w14:paraId="4CF8067B" w14:textId="5CBBEDEC" w:rsidR="00604E1A" w:rsidRPr="005B15E2" w:rsidRDefault="00604E1A" w:rsidP="00604E1A">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A causa della pandemia da COVID, le nuove soluzioni per i pagamenti </w:t>
            </w:r>
            <w:r w:rsidRPr="005B15E2">
              <w:rPr>
                <w:rFonts w:asciiTheme="majorHAnsi" w:eastAsia="Arial Rounded" w:hAnsiTheme="majorHAnsi" w:cstheme="majorHAnsi"/>
                <w:bCs/>
                <w:i/>
                <w:iCs/>
              </w:rPr>
              <w:t>contactless</w:t>
            </w:r>
            <w:r w:rsidRPr="005B15E2">
              <w:rPr>
                <w:rFonts w:asciiTheme="majorHAnsi" w:eastAsia="Arial Rounded" w:hAnsiTheme="majorHAnsi" w:cstheme="majorHAnsi"/>
                <w:bCs/>
              </w:rPr>
              <w:t xml:space="preserve"> hanno visto un aumento esponenziale nel 2020 e 2021:</w:t>
            </w:r>
          </w:p>
          <w:p w14:paraId="30A364E1" w14:textId="0761E608" w:rsidR="00604E1A" w:rsidRPr="005B15E2" w:rsidRDefault="00604E1A" w:rsidP="00604E1A">
            <w:pPr>
              <w:pStyle w:val="Paragrafoelenco"/>
              <w:spacing w:after="0"/>
              <w:ind w:leftChars="0" w:left="0" w:firstLineChars="0" w:firstLine="0"/>
              <w:rPr>
                <w:rFonts w:asciiTheme="majorHAnsi" w:eastAsia="Arial Rounded" w:hAnsiTheme="majorHAnsi" w:cstheme="majorHAnsi"/>
                <w:bCs/>
              </w:rPr>
            </w:pPr>
          </w:p>
          <w:p w14:paraId="51C26FA9" w14:textId="2B428D6C" w:rsidR="00604E1A" w:rsidRPr="005B15E2" w:rsidRDefault="00604E1A" w:rsidP="00604E1A">
            <w:pPr>
              <w:pStyle w:val="Paragrafoelenco"/>
              <w:spacing w:after="0"/>
              <w:ind w:leftChars="0" w:left="0" w:firstLineChars="0" w:firstLine="0"/>
              <w:jc w:val="center"/>
              <w:rPr>
                <w:rFonts w:asciiTheme="majorHAnsi" w:eastAsia="Arial Rounded" w:hAnsiTheme="majorHAnsi" w:cstheme="majorHAnsi"/>
                <w:bCs/>
              </w:rPr>
            </w:pPr>
            <w:r w:rsidRPr="005B15E2">
              <w:rPr>
                <w:rFonts w:asciiTheme="majorHAnsi" w:hAnsiTheme="majorHAnsi" w:cstheme="majorHAnsi"/>
                <w:noProof/>
                <w:color w:val="000000"/>
                <w:lang w:eastAsia="it-IT"/>
              </w:rPr>
              <w:lastRenderedPageBreak/>
              <w:drawing>
                <wp:inline distT="0" distB="0" distL="114300" distR="114300" wp14:anchorId="333838B5" wp14:editId="0EE454BE">
                  <wp:extent cx="3905885" cy="34353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905885" cy="343535"/>
                          </a:xfrm>
                          <a:prstGeom prst="rect">
                            <a:avLst/>
                          </a:prstGeom>
                          <a:ln/>
                        </pic:spPr>
                      </pic:pic>
                    </a:graphicData>
                  </a:graphic>
                </wp:inline>
              </w:drawing>
            </w:r>
          </w:p>
          <w:p w14:paraId="621D83DC" w14:textId="77777777" w:rsidR="00604E1A" w:rsidRPr="005B15E2" w:rsidRDefault="00604E1A" w:rsidP="00604E1A">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 </w:t>
            </w:r>
          </w:p>
          <w:p w14:paraId="152D6F71" w14:textId="7698DFFD" w:rsidR="00D4306A" w:rsidRPr="005B15E2" w:rsidRDefault="00604E1A" w:rsidP="00604E1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
                <w:i/>
                <w:iCs/>
              </w:rPr>
              <w:t xml:space="preserve">Google </w:t>
            </w:r>
            <w:proofErr w:type="spellStart"/>
            <w:r w:rsidRPr="005B15E2">
              <w:rPr>
                <w:rFonts w:asciiTheme="majorHAnsi" w:eastAsia="Arial Rounded" w:hAnsiTheme="majorHAnsi" w:cstheme="majorHAnsi"/>
                <w:b/>
                <w:i/>
                <w:iCs/>
              </w:rPr>
              <w:t>Pay</w:t>
            </w:r>
            <w:proofErr w:type="spellEnd"/>
            <w:r w:rsidRPr="005B15E2">
              <w:rPr>
                <w:rFonts w:asciiTheme="majorHAnsi" w:eastAsia="Arial Rounded" w:hAnsiTheme="majorHAnsi" w:cstheme="majorHAnsi"/>
                <w:bCs/>
                <w:i/>
                <w:iCs/>
              </w:rPr>
              <w:t xml:space="preserve"> è il modo veloce e semplice per pagare con il tuo telefono e velocizzare il checkout all'interno di app, siti web e nei negozi. Non c'è un limite massimo di transazione quando usi il tuo telefono e la tua carta. Le tue informazioni di pagamento sono protett</w:t>
            </w:r>
            <w:r w:rsidR="00D4306A" w:rsidRPr="005B15E2">
              <w:rPr>
                <w:rFonts w:asciiTheme="majorHAnsi" w:eastAsia="Arial Rounded" w:hAnsiTheme="majorHAnsi" w:cstheme="majorHAnsi"/>
                <w:bCs/>
                <w:i/>
                <w:iCs/>
              </w:rPr>
              <w:t>i</w:t>
            </w:r>
            <w:r w:rsidRPr="005B15E2">
              <w:rPr>
                <w:rFonts w:asciiTheme="majorHAnsi" w:eastAsia="Arial Rounded" w:hAnsiTheme="majorHAnsi" w:cstheme="majorHAnsi"/>
                <w:bCs/>
                <w:i/>
                <w:iCs/>
              </w:rPr>
              <w:t xml:space="preserve"> con più </w:t>
            </w:r>
            <w:r w:rsidR="00D4306A" w:rsidRPr="005B15E2">
              <w:rPr>
                <w:rFonts w:asciiTheme="majorHAnsi" w:eastAsia="Arial Rounded" w:hAnsiTheme="majorHAnsi" w:cstheme="majorHAnsi"/>
                <w:bCs/>
                <w:i/>
                <w:iCs/>
              </w:rPr>
              <w:t xml:space="preserve">alti </w:t>
            </w:r>
            <w:r w:rsidRPr="005B15E2">
              <w:rPr>
                <w:rFonts w:asciiTheme="majorHAnsi" w:eastAsia="Arial Rounded" w:hAnsiTheme="majorHAnsi" w:cstheme="majorHAnsi"/>
                <w:bCs/>
                <w:i/>
                <w:iCs/>
              </w:rPr>
              <w:t xml:space="preserve">livelli di sicurezza in modo da poter pagare con tranquillità </w:t>
            </w:r>
            <w:r w:rsidR="00D4306A" w:rsidRPr="005B15E2">
              <w:rPr>
                <w:rFonts w:asciiTheme="majorHAnsi" w:eastAsia="Arial Rounded" w:hAnsiTheme="majorHAnsi" w:cstheme="majorHAnsi"/>
                <w:bCs/>
                <w:i/>
                <w:iCs/>
              </w:rPr>
              <w:t>–</w:t>
            </w:r>
            <w:r w:rsidRPr="005B15E2">
              <w:rPr>
                <w:rFonts w:asciiTheme="majorHAnsi" w:eastAsia="Arial Rounded" w:hAnsiTheme="majorHAnsi" w:cstheme="majorHAnsi"/>
                <w:bCs/>
                <w:i/>
                <w:iCs/>
              </w:rPr>
              <w:t xml:space="preserve"> t</w:t>
            </w:r>
            <w:r w:rsidR="00D4306A" w:rsidRPr="005B15E2">
              <w:rPr>
                <w:rFonts w:asciiTheme="majorHAnsi" w:eastAsia="Arial Rounded" w:hAnsiTheme="majorHAnsi" w:cstheme="majorHAnsi"/>
                <w:bCs/>
                <w:i/>
                <w:iCs/>
              </w:rPr>
              <w:t>utte le volte</w:t>
            </w:r>
            <w:r w:rsidRPr="005B15E2">
              <w:rPr>
                <w:rFonts w:asciiTheme="majorHAnsi" w:eastAsia="Arial Rounded" w:hAnsiTheme="majorHAnsi" w:cstheme="majorHAnsi"/>
                <w:bCs/>
                <w:i/>
                <w:iCs/>
              </w:rPr>
              <w:t xml:space="preserve">. </w:t>
            </w:r>
          </w:p>
          <w:p w14:paraId="21586D55" w14:textId="69F91F2A" w:rsidR="00604E1A" w:rsidRPr="005B15E2" w:rsidRDefault="00604E1A" w:rsidP="00604E1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(fonte: </w:t>
            </w:r>
            <w:hyperlink r:id="rId19" w:history="1">
              <w:r w:rsidR="00D4306A" w:rsidRPr="005B15E2">
                <w:rPr>
                  <w:rStyle w:val="Collegamentoipertestuale"/>
                  <w:rFonts w:asciiTheme="majorHAnsi" w:eastAsia="Arial Rounded" w:hAnsiTheme="majorHAnsi" w:cstheme="majorHAnsi"/>
                  <w:bCs/>
                  <w:i/>
                  <w:iCs/>
                </w:rPr>
                <w:t>https://pay.google.com/</w:t>
              </w:r>
            </w:hyperlink>
            <w:r w:rsidRPr="005B15E2">
              <w:rPr>
                <w:rFonts w:asciiTheme="majorHAnsi" w:eastAsia="Arial Rounded" w:hAnsiTheme="majorHAnsi" w:cstheme="majorHAnsi"/>
                <w:bCs/>
                <w:i/>
                <w:iCs/>
              </w:rPr>
              <w:t>)</w:t>
            </w:r>
          </w:p>
          <w:p w14:paraId="5256B47E" w14:textId="77777777" w:rsidR="00D4306A" w:rsidRPr="005B15E2" w:rsidRDefault="00D4306A" w:rsidP="00604E1A">
            <w:pPr>
              <w:pStyle w:val="Paragrafoelenco"/>
              <w:spacing w:after="0"/>
              <w:ind w:leftChars="0" w:left="0" w:firstLineChars="0" w:firstLine="0"/>
              <w:rPr>
                <w:rFonts w:asciiTheme="majorHAnsi" w:eastAsia="Arial Rounded" w:hAnsiTheme="majorHAnsi" w:cstheme="majorHAnsi"/>
                <w:bCs/>
                <w:i/>
                <w:iCs/>
              </w:rPr>
            </w:pPr>
          </w:p>
          <w:p w14:paraId="58672A9F" w14:textId="61D5E2C5" w:rsidR="00604E1A" w:rsidRPr="005B15E2" w:rsidRDefault="00604E1A" w:rsidP="00604E1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
                <w:i/>
                <w:iCs/>
              </w:rPr>
              <w:t>PayPal</w:t>
            </w:r>
            <w:r w:rsidRPr="005B15E2">
              <w:rPr>
                <w:rFonts w:asciiTheme="majorHAnsi" w:eastAsia="Arial Rounded" w:hAnsiTheme="majorHAnsi" w:cstheme="majorHAnsi"/>
                <w:bCs/>
                <w:i/>
                <w:iCs/>
              </w:rPr>
              <w:t xml:space="preserve"> fornisce un modo facile e veloce per inviare e richiedere denaro online. Puoi trasferire denaro (all'estero) a familiari, amici, negozi online e siti di aste come eBay. Se fai acquisti online e vedi il logo PayPal sul sito del commerciante, significa che puoi pagare usando PayPal.</w:t>
            </w:r>
          </w:p>
          <w:p w14:paraId="65699520" w14:textId="77777777" w:rsidR="00D4306A" w:rsidRPr="005B15E2" w:rsidRDefault="00D4306A" w:rsidP="00604E1A">
            <w:pPr>
              <w:pStyle w:val="Paragrafoelenco"/>
              <w:spacing w:after="0"/>
              <w:ind w:leftChars="0" w:left="0" w:firstLineChars="0" w:firstLine="0"/>
              <w:rPr>
                <w:rFonts w:asciiTheme="majorHAnsi" w:eastAsia="Arial Rounded" w:hAnsiTheme="majorHAnsi" w:cstheme="majorHAnsi"/>
                <w:bCs/>
                <w:i/>
                <w:iCs/>
              </w:rPr>
            </w:pPr>
          </w:p>
          <w:p w14:paraId="08DB0050" w14:textId="1E8AEC9B" w:rsidR="00604E1A" w:rsidRPr="005B15E2" w:rsidRDefault="00604E1A" w:rsidP="00604E1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Chiunque può inviarti denaro usando il tuo indirizzo email. Il tuo indirizzo email è collegato al tuo conto personale PayPal. Riceverai un'email di notifica ogni volta che riceverai un pagamento e il pagamento sarà mostrato sul tuo conto.</w:t>
            </w:r>
          </w:p>
          <w:p w14:paraId="52A3B313" w14:textId="77777777" w:rsidR="00D4306A" w:rsidRPr="005B15E2" w:rsidRDefault="00D4306A" w:rsidP="00604E1A">
            <w:pPr>
              <w:pStyle w:val="Paragrafoelenco"/>
              <w:spacing w:after="0"/>
              <w:ind w:leftChars="0" w:left="0" w:firstLineChars="0" w:firstLine="0"/>
              <w:rPr>
                <w:rFonts w:asciiTheme="majorHAnsi" w:eastAsia="Arial Rounded" w:hAnsiTheme="majorHAnsi" w:cstheme="majorHAnsi"/>
                <w:bCs/>
                <w:i/>
                <w:iCs/>
              </w:rPr>
            </w:pPr>
          </w:p>
          <w:p w14:paraId="54A7BBC7" w14:textId="77777777" w:rsidR="00604E1A" w:rsidRPr="005B15E2" w:rsidRDefault="00604E1A" w:rsidP="00604E1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Aprire un conto PayPal è gratuito. Le commissioni saranno addebitate a seconda del pagamento che effettui:</w:t>
            </w:r>
          </w:p>
          <w:p w14:paraId="7BA4F07A" w14:textId="41ED02E9" w:rsidR="00604E1A" w:rsidRPr="005B15E2" w:rsidRDefault="00604E1A" w:rsidP="00D4306A">
            <w:pPr>
              <w:pStyle w:val="Paragrafoelenco"/>
              <w:numPr>
                <w:ilvl w:val="0"/>
                <w:numId w:val="16"/>
              </w:numPr>
              <w:spacing w:after="0"/>
              <w:ind w:leftChars="0" w:firstLineChars="0"/>
              <w:rPr>
                <w:rFonts w:asciiTheme="majorHAnsi" w:eastAsia="Arial Rounded" w:hAnsiTheme="majorHAnsi" w:cstheme="majorHAnsi"/>
                <w:bCs/>
                <w:i/>
                <w:iCs/>
              </w:rPr>
            </w:pPr>
            <w:r w:rsidRPr="005B15E2">
              <w:rPr>
                <w:rFonts w:asciiTheme="majorHAnsi" w:eastAsia="Arial Rounded" w:hAnsiTheme="majorHAnsi" w:cstheme="majorHAnsi"/>
                <w:bCs/>
                <w:i/>
                <w:iCs/>
              </w:rPr>
              <w:t>Pagamenti personali: I pagamenti ad amici e familiari sono gratuiti a condizione che tu usi il tuo saldo PayPal o il tuo conto bancario per inviare questi pagamenti. Se usi la tua carta di credito, al destinatario saranno addebitate le spese associate. Tuttavia, tu come mittente puoi dichiarare che pagherai queste spese.</w:t>
            </w:r>
          </w:p>
          <w:p w14:paraId="3C9581C8" w14:textId="3B310906" w:rsidR="00D4306A" w:rsidRPr="005B15E2" w:rsidRDefault="00D4306A" w:rsidP="00D4306A">
            <w:pPr>
              <w:pStyle w:val="Paragrafoelenco"/>
              <w:numPr>
                <w:ilvl w:val="0"/>
                <w:numId w:val="16"/>
              </w:numPr>
              <w:spacing w:after="0"/>
              <w:ind w:leftChars="0" w:firstLineChars="0"/>
              <w:rPr>
                <w:rFonts w:asciiTheme="majorHAnsi" w:eastAsia="Arial Rounded" w:hAnsiTheme="majorHAnsi" w:cstheme="majorHAnsi"/>
                <w:bCs/>
                <w:i/>
                <w:iCs/>
              </w:rPr>
            </w:pPr>
            <w:r w:rsidRPr="005B15E2">
              <w:rPr>
                <w:rFonts w:asciiTheme="majorHAnsi" w:eastAsia="Arial Rounded" w:hAnsiTheme="majorHAnsi" w:cstheme="majorHAnsi"/>
                <w:bCs/>
                <w:i/>
                <w:iCs/>
              </w:rPr>
              <w:t>Pagamenti commerciali: Se acquisti un oggetto, al destinatario (venditore) verranno addebitate le spese associate. Clicca su Tasse in fondo a qualsiasi conto PayPal per una panoramica di queste tasse. (fonte: https://www.paypal.com)</w:t>
            </w:r>
          </w:p>
          <w:p w14:paraId="6060857F" w14:textId="77777777" w:rsidR="002F1EF3" w:rsidRPr="005B15E2" w:rsidRDefault="002F1EF3" w:rsidP="00DA5BAC">
            <w:pPr>
              <w:pStyle w:val="Paragrafoelenco"/>
              <w:spacing w:after="0"/>
              <w:ind w:leftChars="0" w:left="0" w:firstLineChars="0" w:firstLine="0"/>
              <w:rPr>
                <w:rFonts w:asciiTheme="majorHAnsi" w:eastAsia="Arial Rounded" w:hAnsiTheme="majorHAnsi" w:cstheme="majorHAnsi"/>
                <w:bCs/>
                <w:i/>
                <w:iCs/>
              </w:rPr>
            </w:pPr>
          </w:p>
          <w:p w14:paraId="124EF7D0" w14:textId="4A15D738"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
                <w:i/>
                <w:iCs/>
              </w:rPr>
              <w:t xml:space="preserve">Apple </w:t>
            </w:r>
            <w:proofErr w:type="spellStart"/>
            <w:r w:rsidRPr="005B15E2">
              <w:rPr>
                <w:rFonts w:asciiTheme="majorHAnsi" w:eastAsia="Arial Rounded" w:hAnsiTheme="majorHAnsi" w:cstheme="majorHAnsi"/>
                <w:b/>
                <w:i/>
                <w:iCs/>
              </w:rPr>
              <w:t>pay</w:t>
            </w:r>
            <w:proofErr w:type="spellEnd"/>
            <w:r w:rsidRPr="005B15E2">
              <w:rPr>
                <w:rFonts w:asciiTheme="majorHAnsi" w:eastAsia="Arial Rounded" w:hAnsiTheme="majorHAnsi" w:cstheme="majorHAnsi"/>
                <w:bCs/>
                <w:i/>
                <w:iCs/>
              </w:rPr>
              <w:t xml:space="preserve"> sostituisce la tua carta fisica e i contanti con un metodo di pagamento più facile, più sicuro e privato, sia che tu sia in un negozio, online o che invii contanti ad amici o familiari. È il denaro, reso moderno.</w:t>
            </w:r>
          </w:p>
          <w:p w14:paraId="42EE5C08"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i/>
                <w:iCs/>
              </w:rPr>
            </w:pPr>
          </w:p>
          <w:p w14:paraId="7A859C5C" w14:textId="4D4D6CD5"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Apple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 xml:space="preserve"> è semplice da configurare. Basta aggiungere la tua carta di credito o di debito all'</w:t>
            </w:r>
            <w:proofErr w:type="spellStart"/>
            <w:r w:rsidRPr="005B15E2">
              <w:rPr>
                <w:rFonts w:asciiTheme="majorHAnsi" w:eastAsia="Arial Rounded" w:hAnsiTheme="majorHAnsi" w:cstheme="majorHAnsi"/>
                <w:bCs/>
                <w:i/>
                <w:iCs/>
              </w:rPr>
              <w:t>app</w:t>
            </w:r>
            <w:proofErr w:type="spellEnd"/>
            <w:r w:rsidRPr="005B15E2">
              <w:rPr>
                <w:rFonts w:asciiTheme="majorHAnsi" w:eastAsia="Arial Rounded" w:hAnsiTheme="majorHAnsi" w:cstheme="majorHAnsi"/>
                <w:bCs/>
                <w:i/>
                <w:iCs/>
              </w:rPr>
              <w:t xml:space="preserve"> </w:t>
            </w:r>
            <w:proofErr w:type="spellStart"/>
            <w:r w:rsidRPr="005B15E2">
              <w:rPr>
                <w:rFonts w:asciiTheme="majorHAnsi" w:eastAsia="Arial Rounded" w:hAnsiTheme="majorHAnsi" w:cstheme="majorHAnsi"/>
                <w:bCs/>
                <w:i/>
                <w:iCs/>
              </w:rPr>
              <w:t>Wallet</w:t>
            </w:r>
            <w:proofErr w:type="spellEnd"/>
            <w:r w:rsidRPr="005B15E2">
              <w:rPr>
                <w:rFonts w:asciiTheme="majorHAnsi" w:eastAsia="Arial Rounded" w:hAnsiTheme="majorHAnsi" w:cstheme="majorHAnsi"/>
                <w:bCs/>
                <w:i/>
                <w:iCs/>
              </w:rPr>
              <w:t xml:space="preserve"> sul tuo </w:t>
            </w:r>
            <w:proofErr w:type="spellStart"/>
            <w:r w:rsidRPr="005B15E2">
              <w:rPr>
                <w:rFonts w:asciiTheme="majorHAnsi" w:eastAsia="Arial Rounded" w:hAnsiTheme="majorHAnsi" w:cstheme="majorHAnsi"/>
                <w:bCs/>
                <w:i/>
                <w:iCs/>
              </w:rPr>
              <w:t>iPhone</w:t>
            </w:r>
            <w:proofErr w:type="spellEnd"/>
            <w:r w:rsidRPr="005B15E2">
              <w:rPr>
                <w:rFonts w:asciiTheme="majorHAnsi" w:eastAsia="Arial Rounded" w:hAnsiTheme="majorHAnsi" w:cstheme="majorHAnsi"/>
                <w:bCs/>
                <w:i/>
                <w:iCs/>
              </w:rPr>
              <w:t xml:space="preserve"> e sei pronto a partire. Avrai comunque tutti i premi e i vantaggi della tua carta, così non perderai nessun punto o miglio duramente guadagnato.</w:t>
            </w:r>
          </w:p>
          <w:p w14:paraId="2E54FD9F"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i/>
                <w:iCs/>
              </w:rPr>
            </w:pPr>
          </w:p>
          <w:p w14:paraId="72CC5F4B" w14:textId="0030AE1D"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Apple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 xml:space="preserve"> è integrato in iPhone, Apple Watch, Mac e iPad. Nessuna app separata da scaricare. Nessun processo complicato da completare. Nessuna seccatura. (fonte: </w:t>
            </w:r>
            <w:hyperlink r:id="rId20" w:history="1">
              <w:r w:rsidR="009C50E0" w:rsidRPr="005B15E2">
                <w:rPr>
                  <w:rStyle w:val="Collegamentoipertestuale"/>
                  <w:rFonts w:asciiTheme="majorHAnsi" w:eastAsia="Arial Rounded" w:hAnsiTheme="majorHAnsi" w:cstheme="majorHAnsi"/>
                  <w:bCs/>
                  <w:i/>
                  <w:iCs/>
                </w:rPr>
                <w:t>https://www.apple.com/apple-pay/</w:t>
              </w:r>
            </w:hyperlink>
            <w:r w:rsidRPr="005B15E2">
              <w:rPr>
                <w:rFonts w:asciiTheme="majorHAnsi" w:eastAsia="Arial Rounded" w:hAnsiTheme="majorHAnsi" w:cstheme="majorHAnsi"/>
                <w:bCs/>
                <w:i/>
                <w:iCs/>
              </w:rPr>
              <w:t xml:space="preserve">) </w:t>
            </w:r>
          </w:p>
          <w:p w14:paraId="4C0CFF17"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rPr>
            </w:pPr>
          </w:p>
          <w:p w14:paraId="2570B36A" w14:textId="09AB3614"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
                <w:i/>
                <w:iCs/>
              </w:rPr>
              <w:t xml:space="preserve">Samsung </w:t>
            </w:r>
            <w:proofErr w:type="spellStart"/>
            <w:r w:rsidRPr="005B15E2">
              <w:rPr>
                <w:rFonts w:asciiTheme="majorHAnsi" w:eastAsia="Arial Rounded" w:hAnsiTheme="majorHAnsi" w:cstheme="majorHAnsi"/>
                <w:b/>
                <w:i/>
                <w:iCs/>
              </w:rPr>
              <w:t>Pay</w:t>
            </w:r>
            <w:proofErr w:type="spellEnd"/>
            <w:r w:rsidRPr="005B15E2">
              <w:rPr>
                <w:rFonts w:asciiTheme="majorHAnsi" w:eastAsia="Arial Rounded" w:hAnsiTheme="majorHAnsi" w:cstheme="majorHAnsi"/>
                <w:b/>
                <w:i/>
                <w:iCs/>
              </w:rPr>
              <w:t xml:space="preserve"> </w:t>
            </w:r>
            <w:r w:rsidRPr="005B15E2">
              <w:rPr>
                <w:rFonts w:asciiTheme="majorHAnsi" w:eastAsia="Arial Rounded" w:hAnsiTheme="majorHAnsi" w:cstheme="majorHAnsi"/>
                <w:bCs/>
                <w:i/>
                <w:iCs/>
              </w:rPr>
              <w:t xml:space="preserve">è un sistema di pagamento mobile che ti permette di usare il tuo smartphone per pagare nei negozi al dettaglio di tutto il mondo. Al giorno d'oggi, è comune per le persone avere il loro smartphone in mano quasi tutto il tempo, quindi Samsung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 xml:space="preserve"> permette di lasciare le carte di plastica e utilizzare il telefono per effettuare pagamenti. </w:t>
            </w:r>
          </w:p>
          <w:p w14:paraId="08465338"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i/>
                <w:iCs/>
              </w:rPr>
            </w:pPr>
          </w:p>
          <w:p w14:paraId="6F9FA406" w14:textId="1FE52250"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Samsung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 xml:space="preserve"> non è solo gratuito, ma Samsung ti dà anche punti premio per l'utilizzo di Samsung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 xml:space="preserve"> per le transazioni. Questi punti possono poi essere riscattati per vari prodotti attraverso molti dei partner ufficiali di Samsung </w:t>
            </w:r>
            <w:proofErr w:type="spellStart"/>
            <w:r w:rsidRPr="005B15E2">
              <w:rPr>
                <w:rFonts w:asciiTheme="majorHAnsi" w:eastAsia="Arial Rounded" w:hAnsiTheme="majorHAnsi" w:cstheme="majorHAnsi"/>
                <w:bCs/>
                <w:i/>
                <w:iCs/>
              </w:rPr>
              <w:t>Pay</w:t>
            </w:r>
            <w:proofErr w:type="spellEnd"/>
            <w:r w:rsidRPr="005B15E2">
              <w:rPr>
                <w:rFonts w:asciiTheme="majorHAnsi" w:eastAsia="Arial Rounded" w:hAnsiTheme="majorHAnsi" w:cstheme="majorHAnsi"/>
                <w:bCs/>
                <w:i/>
                <w:iCs/>
              </w:rPr>
              <w:t>.</w:t>
            </w:r>
          </w:p>
          <w:p w14:paraId="34621FD2"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rPr>
            </w:pPr>
          </w:p>
          <w:p w14:paraId="5A647510" w14:textId="1B377667"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Inoltre, Samsung e le sue banche partner hanno varie promozioni in corso di tanto in tanto. (fonte: </w:t>
            </w:r>
            <w:hyperlink r:id="rId21" w:history="1">
              <w:r w:rsidR="009C50E0" w:rsidRPr="005B15E2">
                <w:rPr>
                  <w:rStyle w:val="Collegamentoipertestuale"/>
                  <w:rFonts w:asciiTheme="majorHAnsi" w:eastAsia="Arial Rounded" w:hAnsiTheme="majorHAnsi" w:cstheme="majorHAnsi"/>
                  <w:bCs/>
                  <w:i/>
                  <w:iCs/>
                </w:rPr>
                <w:t>https://www.samsung.com/in/support/mobile-devices/samsung-pay-what-is-it-where-is-it-and-how-to-use-it/</w:t>
              </w:r>
            </w:hyperlink>
            <w:r w:rsidRPr="005B15E2">
              <w:rPr>
                <w:rFonts w:asciiTheme="majorHAnsi" w:eastAsia="Arial Rounded" w:hAnsiTheme="majorHAnsi" w:cstheme="majorHAnsi"/>
                <w:bCs/>
                <w:i/>
                <w:iCs/>
              </w:rPr>
              <w:t>)</w:t>
            </w:r>
          </w:p>
          <w:p w14:paraId="697BDE71"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rPr>
            </w:pPr>
          </w:p>
          <w:p w14:paraId="5AEBBC74" w14:textId="6E37B16D"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
                <w:i/>
                <w:iCs/>
              </w:rPr>
              <w:t>Cash App</w:t>
            </w:r>
            <w:r w:rsidRPr="005B15E2">
              <w:rPr>
                <w:rFonts w:asciiTheme="majorHAnsi" w:eastAsia="Arial Rounded" w:hAnsiTheme="majorHAnsi" w:cstheme="majorHAnsi"/>
                <w:bCs/>
                <w:i/>
                <w:iCs/>
              </w:rPr>
              <w:t xml:space="preserve"> (presto disponibile anche in UE, tenetelo d'occhio) è il modo più semplice per inviare denaro, spendere denaro, risparmiare denaro e acquistare criptovalute. </w:t>
            </w:r>
            <w:r w:rsidR="009C50E0" w:rsidRPr="005B15E2">
              <w:rPr>
                <w:rFonts w:asciiTheme="majorHAnsi" w:eastAsia="Arial Rounded" w:hAnsiTheme="majorHAnsi" w:cstheme="majorHAnsi"/>
                <w:bCs/>
                <w:i/>
                <w:iCs/>
              </w:rPr>
              <w:t>“</w:t>
            </w:r>
            <w:r w:rsidRPr="005B15E2">
              <w:rPr>
                <w:rFonts w:asciiTheme="majorHAnsi" w:eastAsia="Arial Rounded" w:hAnsiTheme="majorHAnsi" w:cstheme="majorHAnsi"/>
                <w:bCs/>
                <w:i/>
                <w:iCs/>
              </w:rPr>
              <w:t>Crediamo nel fornire a tutti l'accesso a importanti servizi finanziari in modo che possano partecipare pienamente all'economia.</w:t>
            </w:r>
            <w:r w:rsidR="009C50E0" w:rsidRPr="005B15E2">
              <w:rPr>
                <w:rFonts w:asciiTheme="majorHAnsi" w:eastAsia="Arial Rounded" w:hAnsiTheme="majorHAnsi" w:cstheme="majorHAnsi"/>
                <w:bCs/>
                <w:i/>
                <w:iCs/>
              </w:rPr>
              <w:t xml:space="preserve">” </w:t>
            </w:r>
            <w:r w:rsidRPr="005B15E2">
              <w:rPr>
                <w:rFonts w:asciiTheme="majorHAnsi" w:eastAsia="Arial Rounded" w:hAnsiTheme="majorHAnsi" w:cstheme="majorHAnsi"/>
                <w:bCs/>
                <w:i/>
                <w:iCs/>
              </w:rPr>
              <w:t xml:space="preserve">Ecco come funziona: 1. scarica l'app per iPhone o Android, 2. crea un account Cash App, 3. collega Cash App al tuo conto bancario, 4. aggiungi denaro al tuo Cash App. Quando hai dei soldi in Cash App, puoi: inviare soldi ad amici/parenti, ricevere soldi da amici/parenti, pagare cose (fonte: </w:t>
            </w:r>
            <w:hyperlink r:id="rId22" w:history="1">
              <w:r w:rsidR="009C50E0" w:rsidRPr="005B15E2">
                <w:rPr>
                  <w:rStyle w:val="Collegamentoipertestuale"/>
                  <w:rFonts w:asciiTheme="majorHAnsi" w:eastAsia="Arial Rounded" w:hAnsiTheme="majorHAnsi" w:cstheme="majorHAnsi"/>
                  <w:bCs/>
                  <w:i/>
                  <w:iCs/>
                </w:rPr>
                <w:t>https://cash.app/help/us/en-us/6485-getting-started-with-cash-app</w:t>
              </w:r>
            </w:hyperlink>
            <w:r w:rsidRPr="005B15E2">
              <w:rPr>
                <w:rFonts w:asciiTheme="majorHAnsi" w:eastAsia="Arial Rounded" w:hAnsiTheme="majorHAnsi" w:cstheme="majorHAnsi"/>
                <w:bCs/>
                <w:i/>
                <w:iCs/>
              </w:rPr>
              <w:t xml:space="preserve">) </w:t>
            </w:r>
          </w:p>
          <w:p w14:paraId="7427C3ED" w14:textId="77777777" w:rsidR="009C50E0" w:rsidRPr="005B15E2" w:rsidRDefault="009C50E0" w:rsidP="00D4306A">
            <w:pPr>
              <w:pStyle w:val="Paragrafoelenco"/>
              <w:spacing w:after="0"/>
              <w:ind w:leftChars="0" w:left="0" w:firstLineChars="0" w:firstLine="0"/>
              <w:rPr>
                <w:rFonts w:asciiTheme="majorHAnsi" w:eastAsia="Arial Rounded" w:hAnsiTheme="majorHAnsi" w:cstheme="majorHAnsi"/>
                <w:bCs/>
              </w:rPr>
            </w:pPr>
          </w:p>
          <w:p w14:paraId="08E7EC03" w14:textId="77777777" w:rsidR="009C50E0"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proofErr w:type="spellStart"/>
            <w:r w:rsidRPr="005B15E2">
              <w:rPr>
                <w:rFonts w:asciiTheme="majorHAnsi" w:eastAsia="Arial Rounded" w:hAnsiTheme="majorHAnsi" w:cstheme="majorHAnsi"/>
                <w:b/>
                <w:i/>
                <w:iCs/>
              </w:rPr>
              <w:t>Venmo</w:t>
            </w:r>
            <w:proofErr w:type="spellEnd"/>
            <w:r w:rsidRPr="005B15E2">
              <w:rPr>
                <w:rFonts w:asciiTheme="majorHAnsi" w:eastAsia="Arial Rounded" w:hAnsiTheme="majorHAnsi" w:cstheme="majorHAnsi"/>
                <w:bCs/>
                <w:i/>
                <w:iCs/>
              </w:rPr>
              <w:t xml:space="preserve"> (disponibile solo negli Stati Uniti per ora, tra i più grandi attori del mercato) rende l'invio di denaro sicuro, semplice e sociale. Puoi condividere, connetterti e dividere gli acquisti con gli amici. </w:t>
            </w:r>
            <w:proofErr w:type="spellStart"/>
            <w:r w:rsidRPr="005B15E2">
              <w:rPr>
                <w:rFonts w:asciiTheme="majorHAnsi" w:eastAsia="Arial Rounded" w:hAnsiTheme="majorHAnsi" w:cstheme="majorHAnsi"/>
                <w:bCs/>
                <w:i/>
                <w:iCs/>
              </w:rPr>
              <w:t>Venmo</w:t>
            </w:r>
            <w:proofErr w:type="spellEnd"/>
            <w:r w:rsidRPr="005B15E2">
              <w:rPr>
                <w:rFonts w:asciiTheme="majorHAnsi" w:eastAsia="Arial Rounded" w:hAnsiTheme="majorHAnsi" w:cstheme="majorHAnsi"/>
                <w:bCs/>
                <w:i/>
                <w:iCs/>
              </w:rPr>
              <w:t xml:space="preserve"> è dove il tuo denaro trova un senso. Progettato come una piattaforma sociale peer-to-peer, un hub mobile per gestire il tuo denaro, in modo da poterti concentrare sui momenti. Dai depositi diretti digitali alle carte di debito e credito </w:t>
            </w:r>
            <w:proofErr w:type="spellStart"/>
            <w:r w:rsidRPr="005B15E2">
              <w:rPr>
                <w:rFonts w:asciiTheme="majorHAnsi" w:eastAsia="Arial Rounded" w:hAnsiTheme="majorHAnsi" w:cstheme="majorHAnsi"/>
                <w:bCs/>
                <w:i/>
                <w:iCs/>
              </w:rPr>
              <w:t>Venmo</w:t>
            </w:r>
            <w:proofErr w:type="spellEnd"/>
            <w:r w:rsidRPr="005B15E2">
              <w:rPr>
                <w:rFonts w:asciiTheme="majorHAnsi" w:eastAsia="Arial Rounded" w:hAnsiTheme="majorHAnsi" w:cstheme="majorHAnsi"/>
                <w:bCs/>
                <w:i/>
                <w:iCs/>
              </w:rPr>
              <w:t xml:space="preserve">, </w:t>
            </w:r>
            <w:proofErr w:type="spellStart"/>
            <w:r w:rsidRPr="005B15E2">
              <w:rPr>
                <w:rFonts w:asciiTheme="majorHAnsi" w:eastAsia="Arial Rounded" w:hAnsiTheme="majorHAnsi" w:cstheme="majorHAnsi"/>
                <w:bCs/>
                <w:i/>
                <w:iCs/>
              </w:rPr>
              <w:t>Venmo</w:t>
            </w:r>
            <w:proofErr w:type="spellEnd"/>
            <w:r w:rsidRPr="005B15E2">
              <w:rPr>
                <w:rFonts w:asciiTheme="majorHAnsi" w:eastAsia="Arial Rounded" w:hAnsiTheme="majorHAnsi" w:cstheme="majorHAnsi"/>
                <w:bCs/>
                <w:i/>
                <w:iCs/>
              </w:rPr>
              <w:t xml:space="preserve"> ti dà la flessibilità e il controllo per aiutarti a gestire il tuo denaro, a modo tuo. </w:t>
            </w:r>
          </w:p>
          <w:p w14:paraId="5EDDBC2C" w14:textId="081C73D0" w:rsidR="00D4306A" w:rsidRPr="005B15E2" w:rsidRDefault="00D4306A" w:rsidP="00D4306A">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eastAsia="Arial Rounded" w:hAnsiTheme="majorHAnsi" w:cstheme="majorHAnsi"/>
                <w:bCs/>
                <w:i/>
                <w:iCs/>
              </w:rPr>
              <w:t xml:space="preserve">(fonte: </w:t>
            </w:r>
            <w:hyperlink r:id="rId23" w:history="1">
              <w:r w:rsidR="00EE603D" w:rsidRPr="005B15E2">
                <w:rPr>
                  <w:rStyle w:val="Collegamentoipertestuale"/>
                  <w:rFonts w:asciiTheme="majorHAnsi" w:eastAsia="Arial Rounded" w:hAnsiTheme="majorHAnsi" w:cstheme="majorHAnsi"/>
                  <w:bCs/>
                  <w:i/>
                  <w:iCs/>
                </w:rPr>
                <w:t>https://venmo.com/resources/why-venmo/</w:t>
              </w:r>
            </w:hyperlink>
            <w:r w:rsidRPr="005B15E2">
              <w:rPr>
                <w:rFonts w:asciiTheme="majorHAnsi" w:eastAsia="Arial Rounded" w:hAnsiTheme="majorHAnsi" w:cstheme="majorHAnsi"/>
                <w:bCs/>
                <w:i/>
                <w:iCs/>
              </w:rPr>
              <w:t>)</w:t>
            </w:r>
          </w:p>
          <w:p w14:paraId="70B264B3" w14:textId="0884ADFA" w:rsidR="00EE603D" w:rsidRPr="005B15E2" w:rsidRDefault="00EE603D" w:rsidP="00D4306A">
            <w:pPr>
              <w:pStyle w:val="Paragrafoelenco"/>
              <w:spacing w:after="0"/>
              <w:ind w:leftChars="0" w:left="0" w:firstLineChars="0" w:firstLine="0"/>
              <w:rPr>
                <w:rFonts w:asciiTheme="majorHAnsi" w:eastAsia="Arial Rounded" w:hAnsiTheme="majorHAnsi" w:cstheme="majorHAnsi"/>
                <w:bCs/>
                <w:i/>
                <w:iCs/>
              </w:rPr>
            </w:pPr>
          </w:p>
          <w:p w14:paraId="665A4844" w14:textId="40B85BB0" w:rsidR="00EE603D" w:rsidRPr="005B15E2" w:rsidRDefault="00EE603D" w:rsidP="00EE603D">
            <w:pPr>
              <w:pStyle w:val="Paragrafoelenco"/>
              <w:spacing w:after="0"/>
              <w:ind w:leftChars="0" w:left="0" w:firstLineChars="0" w:firstLine="0"/>
              <w:rPr>
                <w:rFonts w:asciiTheme="majorHAnsi" w:eastAsia="Arial Rounded" w:hAnsiTheme="majorHAnsi" w:cstheme="majorHAnsi"/>
                <w:b/>
              </w:rPr>
            </w:pPr>
            <w:r w:rsidRPr="005B15E2">
              <w:rPr>
                <w:rFonts w:asciiTheme="majorHAnsi" w:eastAsia="Arial Rounded" w:hAnsiTheme="majorHAnsi" w:cstheme="majorHAnsi"/>
                <w:b/>
              </w:rPr>
              <w:t xml:space="preserve">Unità 3: </w:t>
            </w:r>
            <w:r w:rsidR="0046423D" w:rsidRPr="005B15E2">
              <w:rPr>
                <w:rFonts w:asciiTheme="majorHAnsi" w:eastAsia="Arial Rounded" w:hAnsiTheme="majorHAnsi" w:cstheme="majorHAnsi"/>
                <w:b/>
              </w:rPr>
              <w:t>I</w:t>
            </w:r>
            <w:r w:rsidRPr="005B15E2">
              <w:rPr>
                <w:rFonts w:asciiTheme="majorHAnsi" w:eastAsia="Arial Rounded" w:hAnsiTheme="majorHAnsi" w:cstheme="majorHAnsi"/>
                <w:b/>
              </w:rPr>
              <w:t xml:space="preserve">l </w:t>
            </w:r>
            <w:proofErr w:type="spellStart"/>
            <w:r w:rsidRPr="005B15E2">
              <w:rPr>
                <w:rFonts w:asciiTheme="majorHAnsi" w:eastAsia="Arial Rounded" w:hAnsiTheme="majorHAnsi" w:cstheme="majorHAnsi"/>
                <w:b/>
              </w:rPr>
              <w:t>DigComp</w:t>
            </w:r>
            <w:proofErr w:type="spellEnd"/>
            <w:r w:rsidRPr="005B15E2">
              <w:rPr>
                <w:rFonts w:asciiTheme="majorHAnsi" w:eastAsia="Arial Rounded" w:hAnsiTheme="majorHAnsi" w:cstheme="majorHAnsi"/>
                <w:b/>
              </w:rPr>
              <w:t xml:space="preserve"> Framework</w:t>
            </w:r>
          </w:p>
          <w:p w14:paraId="00808843" w14:textId="1D6D760C" w:rsidR="00EE603D" w:rsidRPr="005B15E2" w:rsidRDefault="00EE603D" w:rsidP="00EE603D">
            <w:pPr>
              <w:pStyle w:val="Paragrafoelenco"/>
              <w:spacing w:after="0"/>
              <w:ind w:leftChars="0" w:left="0" w:firstLineChars="0" w:firstLine="0"/>
              <w:rPr>
                <w:rFonts w:asciiTheme="majorHAnsi" w:eastAsia="Arial Rounded" w:hAnsiTheme="majorHAnsi" w:cstheme="majorHAnsi"/>
                <w:bCs/>
              </w:rPr>
            </w:pPr>
          </w:p>
          <w:p w14:paraId="0B566F99" w14:textId="7CF290CE" w:rsidR="0046423D" w:rsidRPr="005B15E2" w:rsidRDefault="0046423D" w:rsidP="00EE603D">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Sezione 3.1: cos’è il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Framework</w:t>
            </w:r>
          </w:p>
          <w:p w14:paraId="00AA253A" w14:textId="77777777" w:rsidR="0046423D" w:rsidRPr="005B15E2" w:rsidRDefault="0046423D" w:rsidP="00EE603D">
            <w:pPr>
              <w:pStyle w:val="Paragrafoelenco"/>
              <w:spacing w:after="0"/>
              <w:ind w:leftChars="0" w:left="0" w:firstLineChars="0" w:firstLine="0"/>
              <w:rPr>
                <w:rFonts w:asciiTheme="majorHAnsi" w:eastAsia="Arial Rounded" w:hAnsiTheme="majorHAnsi" w:cstheme="majorHAnsi"/>
                <w:bCs/>
              </w:rPr>
            </w:pPr>
          </w:p>
          <w:p w14:paraId="30934247" w14:textId="3C4EAD83" w:rsidR="00EE603D" w:rsidRPr="005B15E2" w:rsidRDefault="00EE603D" w:rsidP="00EE603D">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 ti sembra che tenere il passo con tutte queste nuove tecnologie digitali sia troppo difficile per te, molto probabilmente è perché potresti non avere una guida tangibile che ti sostenga </w:t>
            </w:r>
            <w:r w:rsidR="0046423D" w:rsidRPr="005B15E2">
              <w:rPr>
                <w:rFonts w:asciiTheme="majorHAnsi" w:eastAsia="Arial Rounded" w:hAnsiTheme="majorHAnsi" w:cstheme="majorHAnsi"/>
                <w:bCs/>
              </w:rPr>
              <w:t>nel tuo processo di digitalizzazione.</w:t>
            </w:r>
          </w:p>
          <w:p w14:paraId="5C9BAE0C" w14:textId="77777777" w:rsidR="0046423D" w:rsidRPr="005B15E2" w:rsidRDefault="0046423D" w:rsidP="00EE603D">
            <w:pPr>
              <w:pStyle w:val="Paragrafoelenco"/>
              <w:spacing w:after="0"/>
              <w:ind w:leftChars="0" w:left="0" w:firstLineChars="0" w:firstLine="0"/>
              <w:rPr>
                <w:rFonts w:asciiTheme="majorHAnsi" w:eastAsia="Arial Rounded" w:hAnsiTheme="majorHAnsi" w:cstheme="majorHAnsi"/>
                <w:bCs/>
              </w:rPr>
            </w:pPr>
          </w:p>
          <w:p w14:paraId="1C627503" w14:textId="31634E10" w:rsidR="00EE603D" w:rsidRPr="005B15E2" w:rsidRDefault="00EE603D" w:rsidP="00EE603D">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Se questo è il caso, permetteteci di presentarvi il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Framework sviluppato dal Centro Comune di Ricerca della Commissione Europea.  Il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è il quadro ufficiale dell'UE per l'istruzione e la formazione dei cittadini dell'UE sulle competenze digitali e la competenza informatica.</w:t>
            </w:r>
          </w:p>
          <w:p w14:paraId="49B67CA0" w14:textId="77777777" w:rsidR="0046423D" w:rsidRPr="005B15E2" w:rsidRDefault="0046423D" w:rsidP="00EE603D">
            <w:pPr>
              <w:pStyle w:val="Paragrafoelenco"/>
              <w:spacing w:after="0"/>
              <w:ind w:leftChars="0" w:left="0" w:firstLineChars="0" w:firstLine="0"/>
              <w:rPr>
                <w:rFonts w:asciiTheme="majorHAnsi" w:eastAsia="Arial Rounded" w:hAnsiTheme="majorHAnsi" w:cstheme="majorHAnsi"/>
                <w:bCs/>
              </w:rPr>
            </w:pPr>
          </w:p>
          <w:p w14:paraId="082FB80E" w14:textId="78D7E488" w:rsidR="00EE603D" w:rsidRPr="005B15E2" w:rsidRDefault="00EE603D" w:rsidP="00EE603D">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Sviluppato per la prima volta nel 2013, l'ultima versione del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2.1, 2017) elenca un totale di 21 competenze sotto 5 aree formative di interesse. </w:t>
            </w:r>
          </w:p>
          <w:p w14:paraId="0D673084" w14:textId="77777777" w:rsidR="0046423D" w:rsidRPr="005B15E2" w:rsidRDefault="0046423D" w:rsidP="00EE603D">
            <w:pPr>
              <w:pStyle w:val="Paragrafoelenco"/>
              <w:spacing w:after="0"/>
              <w:ind w:leftChars="0" w:left="0" w:firstLineChars="0" w:firstLine="0"/>
              <w:rPr>
                <w:rFonts w:asciiTheme="majorHAnsi" w:eastAsia="Arial Rounded" w:hAnsiTheme="majorHAnsi" w:cstheme="majorHAnsi"/>
                <w:bCs/>
              </w:rPr>
            </w:pPr>
          </w:p>
          <w:p w14:paraId="65130F82" w14:textId="5FDBCD25" w:rsidR="00EE603D" w:rsidRPr="005B15E2" w:rsidRDefault="00EE603D" w:rsidP="00EE603D">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Alfabetizzazione dell'informazione e dei dati &amp; Comunicazione e collaborazione</w:t>
            </w:r>
          </w:p>
          <w:p w14:paraId="0E59E1F5" w14:textId="0A8A2CF2" w:rsidR="006A6A69" w:rsidRPr="005B15E2" w:rsidRDefault="006A6A69" w:rsidP="00EE603D">
            <w:pPr>
              <w:pStyle w:val="Paragrafoelenco"/>
              <w:spacing w:after="0"/>
              <w:ind w:leftChars="0" w:left="0" w:firstLineChars="0" w:firstLine="0"/>
              <w:rPr>
                <w:rFonts w:asciiTheme="majorHAnsi" w:eastAsia="Arial Rounded" w:hAnsiTheme="majorHAnsi" w:cstheme="majorHAnsi"/>
                <w:bCs/>
              </w:rPr>
            </w:pPr>
          </w:p>
          <w:p w14:paraId="71EAF88F" w14:textId="5E4E6C13" w:rsidR="006A6A69" w:rsidRPr="005B15E2" w:rsidRDefault="006A6A69" w:rsidP="00EE603D">
            <w:pPr>
              <w:pStyle w:val="Paragrafoelenco"/>
              <w:spacing w:after="0"/>
              <w:ind w:leftChars="0" w:left="0" w:firstLineChars="0" w:firstLine="0"/>
              <w:rPr>
                <w:rFonts w:asciiTheme="majorHAnsi" w:eastAsia="Arial Rounded" w:hAnsiTheme="majorHAnsi" w:cstheme="majorHAnsi"/>
                <w:bCs/>
                <w:i/>
                <w:iCs/>
              </w:rPr>
            </w:pPr>
            <w:r w:rsidRPr="005B15E2">
              <w:rPr>
                <w:rFonts w:asciiTheme="majorHAnsi" w:hAnsiTheme="majorHAnsi" w:cstheme="majorHAnsi"/>
                <w:noProof/>
                <w:color w:val="000000"/>
                <w:lang w:eastAsia="it-IT"/>
              </w:rPr>
              <w:lastRenderedPageBreak/>
              <w:drawing>
                <wp:inline distT="0" distB="0" distL="114300" distR="114300" wp14:anchorId="019504ED" wp14:editId="4CEA9A6A">
                  <wp:extent cx="5467350" cy="2032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467350" cy="2032000"/>
                          </a:xfrm>
                          <a:prstGeom prst="rect">
                            <a:avLst/>
                          </a:prstGeom>
                          <a:ln/>
                        </pic:spPr>
                      </pic:pic>
                    </a:graphicData>
                  </a:graphic>
                </wp:inline>
              </w:drawing>
            </w:r>
          </w:p>
          <w:p w14:paraId="10A1426C" w14:textId="77777777" w:rsidR="006A6A69" w:rsidRPr="005B15E2" w:rsidRDefault="006A6A69" w:rsidP="006A6A69">
            <w:pPr>
              <w:pStyle w:val="Paragrafoelenco"/>
              <w:spacing w:after="0"/>
              <w:ind w:leftChars="0" w:firstLineChars="0" w:firstLine="0"/>
              <w:rPr>
                <w:rFonts w:asciiTheme="majorHAnsi" w:eastAsia="Arial Rounded" w:hAnsiTheme="majorHAnsi" w:cstheme="majorHAnsi"/>
                <w:bCs/>
              </w:rPr>
            </w:pPr>
          </w:p>
          <w:p w14:paraId="6A758FE0" w14:textId="52E40504" w:rsidR="006A6A69" w:rsidRPr="005B15E2" w:rsidRDefault="006A6A69" w:rsidP="006A6A69">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...le prime due aree di formazione potrebbero essere di particolare interesse per te. Includono competenze e abilità che possono aiutarti a navigare meglio nell'ecosistema digitale (ad esempio, condividere gustose ricette di cucina con i tuoi amici e familiari, video chattare con tua nipote al college, ecc.) </w:t>
            </w:r>
          </w:p>
          <w:p w14:paraId="4482397B" w14:textId="77777777" w:rsidR="006A6A69" w:rsidRPr="005B15E2" w:rsidRDefault="006A6A69" w:rsidP="006A6A69">
            <w:pPr>
              <w:pStyle w:val="Paragrafoelenco"/>
              <w:spacing w:after="0"/>
              <w:ind w:leftChars="0" w:firstLineChars="0" w:firstLine="0"/>
              <w:rPr>
                <w:rFonts w:asciiTheme="majorHAnsi" w:eastAsia="Arial Rounded" w:hAnsiTheme="majorHAnsi" w:cstheme="majorHAnsi"/>
                <w:bCs/>
              </w:rPr>
            </w:pPr>
          </w:p>
          <w:p w14:paraId="5EF9CD22" w14:textId="77777777" w:rsidR="00785A1C" w:rsidRDefault="006A6A69" w:rsidP="00DA5BAC">
            <w:pPr>
              <w:pStyle w:val="Paragrafoelenco"/>
              <w:spacing w:after="0"/>
              <w:ind w:leftChars="0" w:left="0" w:firstLineChars="0" w:firstLine="0"/>
              <w:rPr>
                <w:rFonts w:asciiTheme="majorHAnsi" w:eastAsia="Arial Rounded" w:hAnsiTheme="majorHAnsi" w:cstheme="majorHAnsi"/>
                <w:bCs/>
              </w:rPr>
            </w:pPr>
            <w:r w:rsidRPr="005B15E2">
              <w:rPr>
                <w:rFonts w:asciiTheme="majorHAnsi" w:eastAsia="Arial Rounded" w:hAnsiTheme="majorHAnsi" w:cstheme="majorHAnsi"/>
                <w:bCs/>
              </w:rPr>
              <w:t xml:space="preserve">La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è anche dotata di un modello di competenza a 8 livelli su cui puoi fare affidamento per (auto)valutare i tuoi progressi su ciascuna delle 21 competenze della </w:t>
            </w:r>
            <w:proofErr w:type="spellStart"/>
            <w:r w:rsidRPr="005B15E2">
              <w:rPr>
                <w:rFonts w:asciiTheme="majorHAnsi" w:eastAsia="Arial Rounded" w:hAnsiTheme="majorHAnsi" w:cstheme="majorHAnsi"/>
                <w:bCs/>
              </w:rPr>
              <w:t>DigComp</w:t>
            </w:r>
            <w:proofErr w:type="spellEnd"/>
            <w:r w:rsidRPr="005B15E2">
              <w:rPr>
                <w:rFonts w:asciiTheme="majorHAnsi" w:eastAsia="Arial Rounded" w:hAnsiTheme="majorHAnsi" w:cstheme="majorHAnsi"/>
                <w:bCs/>
              </w:rPr>
              <w:t xml:space="preserve"> (pagina 12 - 13).</w:t>
            </w:r>
          </w:p>
          <w:p w14:paraId="0000008A" w14:textId="3397BB50" w:rsidR="00E62E88" w:rsidRPr="005B15E2" w:rsidRDefault="00E62E88" w:rsidP="00DA5BAC">
            <w:pPr>
              <w:pStyle w:val="Paragrafoelenco"/>
              <w:spacing w:after="0"/>
              <w:ind w:leftChars="0" w:left="0" w:firstLineChars="0" w:firstLine="0"/>
              <w:rPr>
                <w:rFonts w:asciiTheme="majorHAnsi" w:eastAsia="Arial Rounded" w:hAnsiTheme="majorHAnsi" w:cstheme="majorHAnsi"/>
                <w:bCs/>
              </w:rPr>
            </w:pPr>
          </w:p>
        </w:tc>
      </w:tr>
      <w:tr w:rsidR="00E62E88" w:rsidRPr="005B15E2" w14:paraId="67F49D8C" w14:textId="77777777" w:rsidTr="00E62E88">
        <w:trPr>
          <w:trHeight w:val="546"/>
        </w:trPr>
        <w:tc>
          <w:tcPr>
            <w:tcW w:w="8647" w:type="dxa"/>
            <w:gridSpan w:val="2"/>
            <w:tcBorders>
              <w:bottom w:val="single" w:sz="4" w:space="0" w:color="000000"/>
            </w:tcBorders>
            <w:shd w:val="clear" w:color="auto" w:fill="FFC000"/>
            <w:tcMar>
              <w:top w:w="28" w:type="dxa"/>
              <w:left w:w="108" w:type="dxa"/>
              <w:bottom w:w="28" w:type="dxa"/>
              <w:right w:w="108" w:type="dxa"/>
            </w:tcMar>
          </w:tcPr>
          <w:p w14:paraId="3B2079FC" w14:textId="3949CC49" w:rsidR="00E62E88" w:rsidRPr="00E62E88" w:rsidRDefault="00E62E88" w:rsidP="00E62E88">
            <w:pPr>
              <w:ind w:left="0" w:hanging="2"/>
              <w:rPr>
                <w:rFonts w:asciiTheme="majorHAnsi" w:eastAsia="Arial Rounded" w:hAnsiTheme="majorHAnsi" w:cstheme="majorHAnsi"/>
                <w:b/>
              </w:rPr>
            </w:pPr>
            <w:r w:rsidRPr="00E62E88">
              <w:rPr>
                <w:rFonts w:asciiTheme="majorHAnsi" w:eastAsia="Arial Rounded" w:hAnsiTheme="majorHAnsi" w:cstheme="majorHAnsi"/>
                <w:b/>
              </w:rPr>
              <w:lastRenderedPageBreak/>
              <w:t>Lista Contenuti</w:t>
            </w:r>
          </w:p>
        </w:tc>
      </w:tr>
      <w:tr w:rsidR="00E62E88" w:rsidRPr="005B15E2" w14:paraId="27551DBF" w14:textId="77777777">
        <w:trPr>
          <w:trHeight w:val="2573"/>
        </w:trPr>
        <w:tc>
          <w:tcPr>
            <w:tcW w:w="8647" w:type="dxa"/>
            <w:gridSpan w:val="2"/>
            <w:tcBorders>
              <w:bottom w:val="single" w:sz="4" w:space="0" w:color="000000"/>
            </w:tcBorders>
            <w:tcMar>
              <w:top w:w="28" w:type="dxa"/>
              <w:left w:w="108" w:type="dxa"/>
              <w:bottom w:w="28" w:type="dxa"/>
              <w:right w:w="108" w:type="dxa"/>
            </w:tcMar>
          </w:tcPr>
          <w:p w14:paraId="629D5F72" w14:textId="69522135"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1.</w:t>
            </w:r>
            <w:r>
              <w:tab/>
              <w:t xml:space="preserve">Le industrie di intrattenimento più popolari online: </w:t>
            </w:r>
          </w:p>
          <w:p w14:paraId="0ED0E9CE"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p>
          <w:p w14:paraId="4A638356"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 xml:space="preserve">- per i video: YouTube, Prime Video,   </w:t>
            </w:r>
          </w:p>
          <w:p w14:paraId="66B25BCC"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 xml:space="preserve">- per i film: Netflix, Disney+, Apple TV, </w:t>
            </w:r>
          </w:p>
          <w:p w14:paraId="63788DFA"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 xml:space="preserve">- per la musica: </w:t>
            </w:r>
            <w:proofErr w:type="spellStart"/>
            <w:r>
              <w:t>Audible</w:t>
            </w:r>
            <w:proofErr w:type="spellEnd"/>
            <w:r>
              <w:t xml:space="preserve">, </w:t>
            </w:r>
            <w:proofErr w:type="spellStart"/>
            <w:r>
              <w:t>SoundCloud</w:t>
            </w:r>
            <w:proofErr w:type="spellEnd"/>
            <w:r>
              <w:t xml:space="preserve">, </w:t>
            </w:r>
            <w:proofErr w:type="spellStart"/>
            <w:r>
              <w:t>Spotify</w:t>
            </w:r>
            <w:proofErr w:type="spellEnd"/>
            <w:r>
              <w:t xml:space="preserve">, </w:t>
            </w:r>
            <w:proofErr w:type="spellStart"/>
            <w:r>
              <w:t>iTunes</w:t>
            </w:r>
            <w:proofErr w:type="spellEnd"/>
          </w:p>
          <w:p w14:paraId="22EBAD1A"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 xml:space="preserve">- per i libri: Amazon Kindle App, Google Play Books, Apple Books, </w:t>
            </w:r>
            <w:proofErr w:type="spellStart"/>
            <w:r>
              <w:t>Barnes</w:t>
            </w:r>
            <w:proofErr w:type="spellEnd"/>
            <w:r>
              <w:t xml:space="preserve"> &amp; </w:t>
            </w:r>
            <w:proofErr w:type="spellStart"/>
            <w:r>
              <w:t>Noble</w:t>
            </w:r>
            <w:proofErr w:type="spellEnd"/>
            <w:r>
              <w:t xml:space="preserve"> </w:t>
            </w:r>
            <w:proofErr w:type="spellStart"/>
            <w:r>
              <w:t>Nook</w:t>
            </w:r>
            <w:proofErr w:type="spellEnd"/>
            <w:r>
              <w:t xml:space="preserve">, </w:t>
            </w:r>
            <w:proofErr w:type="spellStart"/>
            <w:r>
              <w:t>Kobo</w:t>
            </w:r>
            <w:proofErr w:type="spellEnd"/>
            <w:r>
              <w:t xml:space="preserve"> Books, </w:t>
            </w:r>
            <w:proofErr w:type="spellStart"/>
            <w:r>
              <w:t>Libby</w:t>
            </w:r>
            <w:proofErr w:type="spellEnd"/>
            <w:r>
              <w:t xml:space="preserve">, </w:t>
            </w:r>
            <w:proofErr w:type="spellStart"/>
            <w:r>
              <w:t>FBReader</w:t>
            </w:r>
            <w:proofErr w:type="spellEnd"/>
            <w:r>
              <w:t xml:space="preserve">, </w:t>
            </w:r>
            <w:proofErr w:type="spellStart"/>
            <w:r>
              <w:t>KyBook</w:t>
            </w:r>
            <w:proofErr w:type="spellEnd"/>
            <w:r>
              <w:t xml:space="preserve">, </w:t>
            </w:r>
            <w:proofErr w:type="spellStart"/>
            <w:r>
              <w:t>FullReader</w:t>
            </w:r>
            <w:proofErr w:type="spellEnd"/>
            <w:r>
              <w:t xml:space="preserve">, </w:t>
            </w:r>
            <w:proofErr w:type="spellStart"/>
            <w:r>
              <w:t>PocketBook</w:t>
            </w:r>
            <w:proofErr w:type="spellEnd"/>
            <w:r>
              <w:t xml:space="preserve"> </w:t>
            </w:r>
          </w:p>
          <w:p w14:paraId="465C8CE5"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p>
          <w:p w14:paraId="67960DD9"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2.</w:t>
            </w:r>
            <w:r>
              <w:tab/>
              <w:t xml:space="preserve">Le applicazioni per il trasferimento di denaro digitale sono: </w:t>
            </w:r>
            <w:proofErr w:type="spellStart"/>
            <w:r>
              <w:t>PayPal</w:t>
            </w:r>
            <w:proofErr w:type="spellEnd"/>
            <w:r>
              <w:t xml:space="preserve">, Apple </w:t>
            </w:r>
            <w:proofErr w:type="spellStart"/>
            <w:r>
              <w:t>Pay</w:t>
            </w:r>
            <w:proofErr w:type="spellEnd"/>
          </w:p>
          <w:p w14:paraId="029E23D0"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p>
          <w:p w14:paraId="07D09E36" w14:textId="77777777" w:rsidR="00E62E88" w:rsidRDefault="00E62E88" w:rsidP="00E62E88">
            <w:pPr>
              <w:pStyle w:val="Paragrafoelenco"/>
              <w:pBdr>
                <w:top w:val="nil"/>
                <w:left w:val="nil"/>
                <w:bottom w:val="nil"/>
                <w:right w:val="nil"/>
                <w:between w:val="nil"/>
              </w:pBdr>
              <w:spacing w:after="0" w:line="240" w:lineRule="auto"/>
              <w:ind w:leftChars="0" w:left="0" w:firstLineChars="0" w:firstLine="0"/>
              <w:jc w:val="both"/>
            </w:pPr>
            <w:r>
              <w:t>3.</w:t>
            </w:r>
            <w:r>
              <w:tab/>
            </w:r>
            <w:proofErr w:type="spellStart"/>
            <w:r>
              <w:t>DigComp</w:t>
            </w:r>
            <w:proofErr w:type="spellEnd"/>
            <w:r>
              <w:t xml:space="preserve"> è: è il quadro ufficiale dell'UE per l'istruzione e la formazione dei cittadini dell'UE sulle competenze digitali e la competenza informatica.</w:t>
            </w:r>
          </w:p>
          <w:p w14:paraId="4F502589" w14:textId="07668CBF" w:rsidR="00E62E88" w:rsidRPr="00E62E88" w:rsidRDefault="00E62E88" w:rsidP="00E62E88">
            <w:pPr>
              <w:pStyle w:val="Paragrafoelenco"/>
              <w:pBdr>
                <w:top w:val="nil"/>
                <w:left w:val="nil"/>
                <w:bottom w:val="nil"/>
                <w:right w:val="nil"/>
                <w:between w:val="nil"/>
              </w:pBdr>
              <w:spacing w:after="0" w:line="240" w:lineRule="auto"/>
              <w:ind w:leftChars="0" w:left="0" w:firstLineChars="0" w:firstLine="0"/>
              <w:jc w:val="both"/>
            </w:pPr>
          </w:p>
          <w:p w14:paraId="5AC73550" w14:textId="1A36108D" w:rsidR="00E62E88" w:rsidRPr="00E62E88" w:rsidRDefault="00E62E88" w:rsidP="00E62E88">
            <w:pPr>
              <w:pBdr>
                <w:top w:val="nil"/>
                <w:left w:val="nil"/>
                <w:bottom w:val="nil"/>
                <w:right w:val="nil"/>
                <w:between w:val="nil"/>
              </w:pBdr>
              <w:spacing w:after="0" w:line="240" w:lineRule="auto"/>
              <w:ind w:left="0" w:hanging="2"/>
              <w:jc w:val="both"/>
              <w:rPr>
                <w:color w:val="000000"/>
              </w:rPr>
            </w:pPr>
          </w:p>
        </w:tc>
      </w:tr>
      <w:tr w:rsidR="00351437" w:rsidRPr="005B15E2" w14:paraId="660E6AF4" w14:textId="77777777">
        <w:trPr>
          <w:trHeight w:val="387"/>
        </w:trPr>
        <w:tc>
          <w:tcPr>
            <w:tcW w:w="8647" w:type="dxa"/>
            <w:gridSpan w:val="2"/>
            <w:shd w:val="clear" w:color="auto" w:fill="FFD966"/>
            <w:tcMar>
              <w:top w:w="28" w:type="dxa"/>
              <w:left w:w="108" w:type="dxa"/>
              <w:bottom w:w="28" w:type="dxa"/>
              <w:right w:w="108" w:type="dxa"/>
            </w:tcMar>
            <w:vAlign w:val="center"/>
          </w:tcPr>
          <w:p w14:paraId="0000008C" w14:textId="47731DE3" w:rsidR="00351437" w:rsidRPr="005B15E2" w:rsidRDefault="0014113F">
            <w:pPr>
              <w:ind w:left="0" w:hanging="2"/>
              <w:rPr>
                <w:rFonts w:asciiTheme="majorHAnsi" w:eastAsia="Arial Rounded" w:hAnsiTheme="majorHAnsi" w:cstheme="majorHAnsi"/>
                <w:b/>
              </w:rPr>
            </w:pPr>
            <w:r w:rsidRPr="005B15E2">
              <w:rPr>
                <w:rFonts w:asciiTheme="majorHAnsi" w:eastAsia="Arial Rounded" w:hAnsiTheme="majorHAnsi" w:cstheme="majorHAnsi"/>
                <w:b/>
              </w:rPr>
              <w:lastRenderedPageBreak/>
              <w:t xml:space="preserve">5 </w:t>
            </w:r>
            <w:r w:rsidR="00B45EF1" w:rsidRPr="005B15E2">
              <w:rPr>
                <w:rFonts w:asciiTheme="majorHAnsi" w:eastAsia="Arial Rounded" w:hAnsiTheme="majorHAnsi" w:cstheme="majorHAnsi"/>
                <w:b/>
              </w:rPr>
              <w:t>vocaboli chiave</w:t>
            </w:r>
          </w:p>
        </w:tc>
      </w:tr>
      <w:tr w:rsidR="00351437" w:rsidRPr="005B15E2" w14:paraId="522A0069" w14:textId="77777777">
        <w:trPr>
          <w:trHeight w:val="2198"/>
        </w:trPr>
        <w:tc>
          <w:tcPr>
            <w:tcW w:w="8647" w:type="dxa"/>
            <w:gridSpan w:val="2"/>
            <w:tcBorders>
              <w:bottom w:val="single" w:sz="4" w:space="0" w:color="000000"/>
            </w:tcBorders>
            <w:tcMar>
              <w:top w:w="28" w:type="dxa"/>
              <w:left w:w="108" w:type="dxa"/>
              <w:bottom w:w="28" w:type="dxa"/>
              <w:right w:w="108" w:type="dxa"/>
            </w:tcMar>
          </w:tcPr>
          <w:p w14:paraId="00000099" w14:textId="51FE6311" w:rsidR="00E62E88" w:rsidRPr="00E62E88" w:rsidRDefault="006A6A69" w:rsidP="00E62E88">
            <w:pPr>
              <w:spacing w:after="0"/>
              <w:ind w:left="0" w:hanging="2"/>
              <w:rPr>
                <w:rFonts w:asciiTheme="majorHAnsi" w:hAnsiTheme="majorHAnsi" w:cstheme="majorHAnsi"/>
                <w:noProof/>
                <w:color w:val="000000"/>
                <w:lang w:val="en-GB" w:eastAsia="en-GB"/>
              </w:rPr>
            </w:pPr>
            <w:r w:rsidRPr="005B15E2">
              <w:rPr>
                <w:rFonts w:asciiTheme="majorHAnsi" w:hAnsiTheme="majorHAnsi" w:cstheme="majorHAnsi"/>
                <w:noProof/>
                <w:color w:val="000000"/>
                <w:lang w:val="en-GB" w:eastAsia="en-GB"/>
              </w:rPr>
              <w:t>n/a</w:t>
            </w:r>
          </w:p>
        </w:tc>
      </w:tr>
      <w:tr w:rsidR="00351437" w:rsidRPr="005B15E2" w14:paraId="305E99F5" w14:textId="77777777">
        <w:trPr>
          <w:trHeight w:val="387"/>
        </w:trPr>
        <w:tc>
          <w:tcPr>
            <w:tcW w:w="8647" w:type="dxa"/>
            <w:gridSpan w:val="2"/>
            <w:shd w:val="clear" w:color="auto" w:fill="FFD966"/>
            <w:tcMar>
              <w:top w:w="28" w:type="dxa"/>
              <w:left w:w="108" w:type="dxa"/>
              <w:bottom w:w="28" w:type="dxa"/>
              <w:right w:w="108" w:type="dxa"/>
            </w:tcMar>
            <w:vAlign w:val="center"/>
          </w:tcPr>
          <w:p w14:paraId="0000009B" w14:textId="5B6364AC" w:rsidR="00351437" w:rsidRPr="005B15E2" w:rsidRDefault="00B45EF1" w:rsidP="00923252">
            <w:pPr>
              <w:spacing w:after="0"/>
              <w:ind w:left="0" w:hanging="2"/>
              <w:rPr>
                <w:rFonts w:asciiTheme="majorHAnsi" w:eastAsia="Arial Rounded" w:hAnsiTheme="majorHAnsi" w:cstheme="majorHAnsi"/>
                <w:b/>
              </w:rPr>
            </w:pPr>
            <w:r w:rsidRPr="005B15E2">
              <w:rPr>
                <w:rFonts w:asciiTheme="majorHAnsi" w:eastAsia="Arial Rounded" w:hAnsiTheme="majorHAnsi" w:cstheme="majorHAnsi"/>
                <w:b/>
              </w:rPr>
              <w:t>Bibliografia e altre referenze</w:t>
            </w:r>
          </w:p>
        </w:tc>
      </w:tr>
      <w:tr w:rsidR="00351437" w:rsidRPr="005B15E2" w14:paraId="38450F5E" w14:textId="77777777">
        <w:tc>
          <w:tcPr>
            <w:tcW w:w="8647" w:type="dxa"/>
            <w:gridSpan w:val="2"/>
            <w:tcBorders>
              <w:bottom w:val="single" w:sz="4" w:space="0" w:color="000000"/>
            </w:tcBorders>
            <w:tcMar>
              <w:top w:w="28" w:type="dxa"/>
              <w:left w:w="108" w:type="dxa"/>
              <w:bottom w:w="28" w:type="dxa"/>
              <w:right w:w="108" w:type="dxa"/>
            </w:tcMar>
          </w:tcPr>
          <w:p w14:paraId="000000A5" w14:textId="0CFFDFB6" w:rsidR="00351437" w:rsidRPr="005B15E2" w:rsidRDefault="006A6A69" w:rsidP="00DC3265">
            <w:pPr>
              <w:spacing w:after="0" w:line="240" w:lineRule="auto"/>
              <w:ind w:left="0" w:hanging="2"/>
              <w:rPr>
                <w:rFonts w:asciiTheme="majorHAnsi" w:eastAsia="Arial Rounded" w:hAnsiTheme="majorHAnsi" w:cstheme="majorHAnsi"/>
                <w:b/>
              </w:rPr>
            </w:pPr>
            <w:r w:rsidRPr="005B15E2">
              <w:rPr>
                <w:rFonts w:asciiTheme="majorHAnsi" w:eastAsia="Arial Rounded" w:hAnsiTheme="majorHAnsi" w:cstheme="majorHAnsi"/>
                <w:b/>
              </w:rPr>
              <w:t>n/a</w:t>
            </w:r>
          </w:p>
        </w:tc>
      </w:tr>
      <w:tr w:rsidR="00351437" w:rsidRPr="005B15E2" w14:paraId="0585B959" w14:textId="77777777">
        <w:trPr>
          <w:trHeight w:val="2641"/>
        </w:trPr>
        <w:tc>
          <w:tcPr>
            <w:tcW w:w="2168" w:type="dxa"/>
            <w:shd w:val="clear" w:color="auto" w:fill="FFD966"/>
            <w:tcMar>
              <w:top w:w="28" w:type="dxa"/>
              <w:left w:w="108" w:type="dxa"/>
              <w:bottom w:w="28" w:type="dxa"/>
              <w:right w:w="108" w:type="dxa"/>
            </w:tcMar>
            <w:vAlign w:val="center"/>
          </w:tcPr>
          <w:p w14:paraId="000000A7" w14:textId="0E8F2FE0" w:rsidR="00351437" w:rsidRPr="005B15E2" w:rsidRDefault="00DA21A1" w:rsidP="00923252">
            <w:pPr>
              <w:spacing w:after="0"/>
              <w:ind w:left="0" w:hanging="2"/>
              <w:rPr>
                <w:rFonts w:asciiTheme="majorHAnsi" w:eastAsia="Arial Rounded" w:hAnsiTheme="majorHAnsi" w:cstheme="majorHAnsi"/>
                <w:b/>
              </w:rPr>
            </w:pPr>
            <w:r w:rsidRPr="005B15E2">
              <w:rPr>
                <w:rFonts w:asciiTheme="majorHAnsi" w:eastAsia="Arial Rounded" w:hAnsiTheme="majorHAnsi" w:cstheme="majorHAnsi"/>
                <w:b/>
              </w:rPr>
              <w:t>Cinque domande di autovalutazione a scelta multipla</w:t>
            </w:r>
          </w:p>
        </w:tc>
        <w:tc>
          <w:tcPr>
            <w:tcW w:w="6479" w:type="dxa"/>
            <w:tcMar>
              <w:top w:w="28" w:type="dxa"/>
              <w:left w:w="108" w:type="dxa"/>
              <w:bottom w:w="28" w:type="dxa"/>
              <w:right w:w="108" w:type="dxa"/>
            </w:tcMar>
            <w:vAlign w:val="center"/>
          </w:tcPr>
          <w:p w14:paraId="20A3A68F" w14:textId="2627C07D"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 xml:space="preserve"> 1) Prime Video, Netflix e Disney+ </w:t>
            </w:r>
            <w:proofErr w:type="spellStart"/>
            <w:r w:rsidRPr="005B15E2">
              <w:rPr>
                <w:rFonts w:asciiTheme="majorHAnsi" w:eastAsia="Arial Rounded" w:hAnsiTheme="majorHAnsi" w:cstheme="majorHAnsi"/>
                <w:bCs/>
                <w:lang w:val="en-GB"/>
              </w:rPr>
              <w:t>sono</w:t>
            </w:r>
            <w:proofErr w:type="spellEnd"/>
            <w:r w:rsidRPr="005B15E2">
              <w:rPr>
                <w:rFonts w:asciiTheme="majorHAnsi" w:eastAsia="Arial Rounded" w:hAnsiTheme="majorHAnsi" w:cstheme="majorHAnsi"/>
                <w:bCs/>
                <w:lang w:val="en-GB"/>
              </w:rPr>
              <w:t xml:space="preserve">: </w:t>
            </w:r>
          </w:p>
          <w:p w14:paraId="4139768B"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A.</w:t>
            </w:r>
            <w:r w:rsidRPr="005B15E2">
              <w:rPr>
                <w:rFonts w:asciiTheme="majorHAnsi" w:eastAsia="Arial Rounded" w:hAnsiTheme="majorHAnsi" w:cstheme="majorHAnsi"/>
                <w:bCs/>
                <w:lang w:val="en-GB"/>
              </w:rPr>
              <w:tab/>
              <w:t xml:space="preserve">Le </w:t>
            </w:r>
            <w:proofErr w:type="spellStart"/>
            <w:r w:rsidRPr="005B15E2">
              <w:rPr>
                <w:rFonts w:asciiTheme="majorHAnsi" w:eastAsia="Arial Rounded" w:hAnsiTheme="majorHAnsi" w:cstheme="majorHAnsi"/>
                <w:bCs/>
                <w:lang w:val="en-GB"/>
              </w:rPr>
              <w:t>più</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grandi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piattaforme</w:t>
            </w:r>
            <w:proofErr w:type="spellEnd"/>
            <w:r w:rsidRPr="005B15E2">
              <w:rPr>
                <w:rFonts w:asciiTheme="majorHAnsi" w:eastAsia="Arial Rounded" w:hAnsiTheme="majorHAnsi" w:cstheme="majorHAnsi"/>
                <w:bCs/>
                <w:lang w:val="en-GB"/>
              </w:rPr>
              <w:t xml:space="preserve"> di </w:t>
            </w:r>
            <w:proofErr w:type="spellStart"/>
            <w:r w:rsidRPr="005B15E2">
              <w:rPr>
                <w:rFonts w:asciiTheme="majorHAnsi" w:eastAsia="Arial Rounded" w:hAnsiTheme="majorHAnsi" w:cstheme="majorHAnsi"/>
                <w:bCs/>
                <w:lang w:val="en-GB"/>
              </w:rPr>
              <w:t>condivisione</w:t>
            </w:r>
            <w:proofErr w:type="spellEnd"/>
            <w:r w:rsidRPr="005B15E2">
              <w:rPr>
                <w:rFonts w:asciiTheme="majorHAnsi" w:eastAsia="Arial Rounded" w:hAnsiTheme="majorHAnsi" w:cstheme="majorHAnsi"/>
                <w:bCs/>
                <w:lang w:val="en-GB"/>
              </w:rPr>
              <w:t xml:space="preserve"> video </w:t>
            </w:r>
          </w:p>
          <w:p w14:paraId="54858DFC"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B.</w:t>
            </w:r>
            <w:r w:rsidRPr="005B15E2">
              <w:rPr>
                <w:rFonts w:asciiTheme="majorHAnsi" w:eastAsia="Arial Rounded" w:hAnsiTheme="majorHAnsi" w:cstheme="majorHAnsi"/>
                <w:bCs/>
                <w:lang w:val="en-GB"/>
              </w:rPr>
              <w:tab/>
              <w:t xml:space="preserve">Le </w:t>
            </w:r>
            <w:proofErr w:type="spellStart"/>
            <w:r w:rsidRPr="005B15E2">
              <w:rPr>
                <w:rFonts w:asciiTheme="majorHAnsi" w:eastAsia="Arial Rounded" w:hAnsiTheme="majorHAnsi" w:cstheme="majorHAnsi"/>
                <w:bCs/>
                <w:lang w:val="en-GB"/>
              </w:rPr>
              <w:t>più</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grandi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librerie</w:t>
            </w:r>
            <w:proofErr w:type="spellEnd"/>
            <w:r w:rsidRPr="005B15E2">
              <w:rPr>
                <w:rFonts w:asciiTheme="majorHAnsi" w:eastAsia="Arial Rounded" w:hAnsiTheme="majorHAnsi" w:cstheme="majorHAnsi"/>
                <w:bCs/>
                <w:lang w:val="en-GB"/>
              </w:rPr>
              <w:t xml:space="preserve"> di </w:t>
            </w:r>
            <w:proofErr w:type="spellStart"/>
            <w:r w:rsidRPr="005B15E2">
              <w:rPr>
                <w:rFonts w:asciiTheme="majorHAnsi" w:eastAsia="Arial Rounded" w:hAnsiTheme="majorHAnsi" w:cstheme="majorHAnsi"/>
                <w:bCs/>
                <w:lang w:val="en-GB"/>
              </w:rPr>
              <w:t>musica</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digitale</w:t>
            </w:r>
            <w:proofErr w:type="spellEnd"/>
          </w:p>
          <w:p w14:paraId="22A4CE12"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C.</w:t>
            </w:r>
            <w:r w:rsidRPr="005B15E2">
              <w:rPr>
                <w:rFonts w:asciiTheme="majorHAnsi" w:eastAsia="Arial Rounded" w:hAnsiTheme="majorHAnsi" w:cstheme="majorHAnsi"/>
                <w:bCs/>
                <w:lang w:val="en-GB"/>
              </w:rPr>
              <w:tab/>
              <w:t xml:space="preserve">I </w:t>
            </w:r>
            <w:proofErr w:type="spellStart"/>
            <w:r w:rsidRPr="005B15E2">
              <w:rPr>
                <w:rFonts w:asciiTheme="majorHAnsi" w:eastAsia="Arial Rounded" w:hAnsiTheme="majorHAnsi" w:cstheme="majorHAnsi"/>
                <w:bCs/>
                <w:lang w:val="en-GB"/>
              </w:rPr>
              <w:t>servizi</w:t>
            </w:r>
            <w:proofErr w:type="spellEnd"/>
            <w:r w:rsidRPr="005B15E2">
              <w:rPr>
                <w:rFonts w:asciiTheme="majorHAnsi" w:eastAsia="Arial Rounded" w:hAnsiTheme="majorHAnsi" w:cstheme="majorHAnsi"/>
                <w:bCs/>
                <w:lang w:val="en-GB"/>
              </w:rPr>
              <w:t xml:space="preserve"> di go-to per </w:t>
            </w:r>
            <w:proofErr w:type="spellStart"/>
            <w:r w:rsidRPr="005B15E2">
              <w:rPr>
                <w:rFonts w:asciiTheme="majorHAnsi" w:eastAsia="Arial Rounded" w:hAnsiTheme="majorHAnsi" w:cstheme="majorHAnsi"/>
                <w:bCs/>
                <w:lang w:val="en-GB"/>
              </w:rPr>
              <w:t>serie</w:t>
            </w:r>
            <w:proofErr w:type="spellEnd"/>
            <w:r w:rsidRPr="005B15E2">
              <w:rPr>
                <w:rFonts w:asciiTheme="majorHAnsi" w:eastAsia="Arial Rounded" w:hAnsiTheme="majorHAnsi" w:cstheme="majorHAnsi"/>
                <w:bCs/>
                <w:lang w:val="en-GB"/>
              </w:rPr>
              <w:t xml:space="preserve"> TV e film </w:t>
            </w:r>
            <w:proofErr w:type="spellStart"/>
            <w:r w:rsidRPr="005B15E2">
              <w:rPr>
                <w:rFonts w:asciiTheme="majorHAnsi" w:eastAsia="Arial Rounded" w:hAnsiTheme="majorHAnsi" w:cstheme="majorHAnsi"/>
                <w:bCs/>
                <w:lang w:val="en-GB"/>
              </w:rPr>
              <w:t>su</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richiesta</w:t>
            </w:r>
            <w:proofErr w:type="spellEnd"/>
          </w:p>
          <w:p w14:paraId="278253FE" w14:textId="77777777" w:rsidR="00F546F5" w:rsidRPr="005B15E2" w:rsidRDefault="00F546F5" w:rsidP="00F546F5">
            <w:pPr>
              <w:spacing w:after="0"/>
              <w:ind w:left="0" w:hanging="2"/>
              <w:rPr>
                <w:rFonts w:asciiTheme="majorHAnsi" w:eastAsia="Arial Rounded" w:hAnsiTheme="majorHAnsi" w:cstheme="majorHAnsi"/>
                <w:bCs/>
                <w:lang w:val="en-GB"/>
              </w:rPr>
            </w:pPr>
            <w:proofErr w:type="spellStart"/>
            <w:r w:rsidRPr="005B15E2">
              <w:rPr>
                <w:rFonts w:asciiTheme="majorHAnsi" w:eastAsia="Arial Rounded" w:hAnsiTheme="majorHAnsi" w:cstheme="majorHAnsi"/>
                <w:bCs/>
                <w:lang w:val="en-GB"/>
              </w:rPr>
              <w:t>Corretto</w:t>
            </w:r>
            <w:proofErr w:type="spellEnd"/>
            <w:r w:rsidRPr="005B15E2">
              <w:rPr>
                <w:rFonts w:asciiTheme="majorHAnsi" w:eastAsia="Arial Rounded" w:hAnsiTheme="majorHAnsi" w:cstheme="majorHAnsi"/>
                <w:bCs/>
                <w:lang w:val="en-GB"/>
              </w:rPr>
              <w:t>: C</w:t>
            </w:r>
          </w:p>
          <w:p w14:paraId="4DDD0DBD" w14:textId="77777777" w:rsidR="00F546F5" w:rsidRPr="005B15E2" w:rsidRDefault="00F546F5" w:rsidP="00F546F5">
            <w:pPr>
              <w:spacing w:after="0"/>
              <w:ind w:left="0" w:hanging="2"/>
              <w:rPr>
                <w:rFonts w:asciiTheme="majorHAnsi" w:eastAsia="Arial Rounded" w:hAnsiTheme="majorHAnsi" w:cstheme="majorHAnsi"/>
                <w:bCs/>
                <w:lang w:val="en-GB"/>
              </w:rPr>
            </w:pPr>
          </w:p>
          <w:p w14:paraId="3464FD07"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2) YouTube:</w:t>
            </w:r>
          </w:p>
          <w:p w14:paraId="214BC891"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A.</w:t>
            </w:r>
            <w:r w:rsidRPr="005B15E2">
              <w:rPr>
                <w:rFonts w:asciiTheme="majorHAnsi" w:eastAsia="Arial Rounded" w:hAnsiTheme="majorHAnsi" w:cstheme="majorHAnsi"/>
                <w:bCs/>
                <w:lang w:val="en-GB"/>
              </w:rPr>
              <w:tab/>
              <w:t xml:space="preserve">È </w:t>
            </w:r>
            <w:proofErr w:type="spellStart"/>
            <w:r w:rsidRPr="005B15E2">
              <w:rPr>
                <w:rFonts w:asciiTheme="majorHAnsi" w:eastAsia="Arial Rounded" w:hAnsiTheme="majorHAnsi" w:cstheme="majorHAnsi"/>
                <w:bCs/>
                <w:lang w:val="en-GB"/>
              </w:rPr>
              <w:t>una</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piattaforma</w:t>
            </w:r>
            <w:proofErr w:type="spellEnd"/>
            <w:r w:rsidRPr="005B15E2">
              <w:rPr>
                <w:rFonts w:asciiTheme="majorHAnsi" w:eastAsia="Arial Rounded" w:hAnsiTheme="majorHAnsi" w:cstheme="majorHAnsi"/>
                <w:bCs/>
                <w:lang w:val="en-GB"/>
              </w:rPr>
              <w:t xml:space="preserve"> di </w:t>
            </w:r>
            <w:proofErr w:type="spellStart"/>
            <w:r w:rsidRPr="005B15E2">
              <w:rPr>
                <w:rFonts w:asciiTheme="majorHAnsi" w:eastAsia="Arial Rounded" w:hAnsiTheme="majorHAnsi" w:cstheme="majorHAnsi"/>
                <w:bCs/>
                <w:lang w:val="en-GB"/>
              </w:rPr>
              <w:t>condivisione</w:t>
            </w:r>
            <w:proofErr w:type="spellEnd"/>
            <w:r w:rsidRPr="005B15E2">
              <w:rPr>
                <w:rFonts w:asciiTheme="majorHAnsi" w:eastAsia="Arial Rounded" w:hAnsiTheme="majorHAnsi" w:cstheme="majorHAnsi"/>
                <w:bCs/>
                <w:lang w:val="en-GB"/>
              </w:rPr>
              <w:t xml:space="preserve"> video </w:t>
            </w:r>
            <w:proofErr w:type="spellStart"/>
            <w:r w:rsidRPr="005B15E2">
              <w:rPr>
                <w:rFonts w:asciiTheme="majorHAnsi" w:eastAsia="Arial Rounded" w:hAnsiTheme="majorHAnsi" w:cstheme="majorHAnsi"/>
                <w:bCs/>
                <w:lang w:val="en-GB"/>
              </w:rPr>
              <w:t>incorporata</w:t>
            </w:r>
            <w:proofErr w:type="spellEnd"/>
            <w:r w:rsidRPr="005B15E2">
              <w:rPr>
                <w:rFonts w:asciiTheme="majorHAnsi" w:eastAsia="Arial Rounded" w:hAnsiTheme="majorHAnsi" w:cstheme="majorHAnsi"/>
                <w:bCs/>
                <w:lang w:val="en-GB"/>
              </w:rPr>
              <w:t xml:space="preserve"> da Google</w:t>
            </w:r>
          </w:p>
          <w:p w14:paraId="735A200A"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B.</w:t>
            </w:r>
            <w:r w:rsidRPr="005B15E2">
              <w:rPr>
                <w:rFonts w:asciiTheme="majorHAnsi" w:eastAsia="Arial Rounded" w:hAnsiTheme="majorHAnsi" w:cstheme="majorHAnsi"/>
                <w:bCs/>
                <w:lang w:val="en-GB"/>
              </w:rPr>
              <w:tab/>
              <w:t xml:space="preserve">È </w:t>
            </w:r>
            <w:proofErr w:type="spellStart"/>
            <w:r w:rsidRPr="005B15E2">
              <w:rPr>
                <w:rFonts w:asciiTheme="majorHAnsi" w:eastAsia="Arial Rounded" w:hAnsiTheme="majorHAnsi" w:cstheme="majorHAnsi"/>
                <w:bCs/>
                <w:lang w:val="en-GB"/>
              </w:rPr>
              <w:t>stato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lanciato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sul</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mercato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alla</w:t>
            </w:r>
            <w:proofErr w:type="spellEnd"/>
            <w:r w:rsidRPr="005B15E2">
              <w:rPr>
                <w:rFonts w:asciiTheme="majorHAnsi" w:eastAsia="Arial Rounded" w:hAnsiTheme="majorHAnsi" w:cstheme="majorHAnsi"/>
                <w:bCs/>
                <w:lang w:val="en-GB"/>
              </w:rPr>
              <w:t xml:space="preserve"> fine </w:t>
            </w:r>
            <w:proofErr w:type="spellStart"/>
            <w:r w:rsidRPr="005B15E2">
              <w:rPr>
                <w:rFonts w:asciiTheme="majorHAnsi" w:eastAsia="Arial Rounded" w:hAnsiTheme="majorHAnsi" w:cstheme="majorHAnsi"/>
                <w:bCs/>
                <w:lang w:val="en-GB"/>
              </w:rPr>
              <w:t>degli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anni</w:t>
            </w:r>
            <w:proofErr w:type="spellEnd"/>
            <w:r w:rsidRPr="005B15E2">
              <w:rPr>
                <w:rFonts w:asciiTheme="majorHAnsi" w:eastAsia="Arial Rounded" w:hAnsiTheme="majorHAnsi" w:cstheme="majorHAnsi"/>
                <w:bCs/>
                <w:lang w:val="en-GB"/>
              </w:rPr>
              <w:t xml:space="preserve"> 2010</w:t>
            </w:r>
          </w:p>
          <w:p w14:paraId="638C16C4"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C.</w:t>
            </w:r>
            <w:r w:rsidRPr="005B15E2">
              <w:rPr>
                <w:rFonts w:asciiTheme="majorHAnsi" w:eastAsia="Arial Rounded" w:hAnsiTheme="majorHAnsi" w:cstheme="majorHAnsi"/>
                <w:bCs/>
                <w:lang w:val="en-GB"/>
              </w:rPr>
              <w:tab/>
              <w:t xml:space="preserve">È un </w:t>
            </w:r>
            <w:proofErr w:type="spellStart"/>
            <w:r w:rsidRPr="005B15E2">
              <w:rPr>
                <w:rFonts w:asciiTheme="majorHAnsi" w:eastAsia="Arial Rounded" w:hAnsiTheme="majorHAnsi" w:cstheme="majorHAnsi"/>
                <w:bCs/>
                <w:lang w:val="en-GB"/>
              </w:rPr>
              <w:t>concorrente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diretto</w:t>
            </w:r>
            <w:proofErr w:type="spellEnd"/>
            <w:r w:rsidRPr="005B15E2">
              <w:rPr>
                <w:rFonts w:asciiTheme="majorHAnsi" w:eastAsia="Arial Rounded" w:hAnsiTheme="majorHAnsi" w:cstheme="majorHAnsi"/>
                <w:bCs/>
                <w:lang w:val="en-GB"/>
              </w:rPr>
              <w:t xml:space="preserve"> di </w:t>
            </w:r>
            <w:proofErr w:type="spellStart"/>
            <w:r w:rsidRPr="005B15E2">
              <w:rPr>
                <w:rFonts w:asciiTheme="majorHAnsi" w:eastAsia="Arial Rounded" w:hAnsiTheme="majorHAnsi" w:cstheme="majorHAnsi"/>
                <w:bCs/>
                <w:lang w:val="en-GB"/>
              </w:rPr>
              <w:t>Soundcloud</w:t>
            </w:r>
            <w:proofErr w:type="spellEnd"/>
          </w:p>
          <w:p w14:paraId="10525637" w14:textId="77777777" w:rsidR="00F546F5" w:rsidRPr="005B15E2" w:rsidRDefault="00F546F5" w:rsidP="00F546F5">
            <w:pPr>
              <w:spacing w:after="0"/>
              <w:ind w:left="0" w:hanging="2"/>
              <w:rPr>
                <w:rFonts w:asciiTheme="majorHAnsi" w:eastAsia="Arial Rounded" w:hAnsiTheme="majorHAnsi" w:cstheme="majorHAnsi"/>
                <w:bCs/>
                <w:lang w:val="en-GB"/>
              </w:rPr>
            </w:pPr>
            <w:proofErr w:type="spellStart"/>
            <w:r w:rsidRPr="005B15E2">
              <w:rPr>
                <w:rFonts w:asciiTheme="majorHAnsi" w:eastAsia="Arial Rounded" w:hAnsiTheme="majorHAnsi" w:cstheme="majorHAnsi"/>
                <w:bCs/>
                <w:lang w:val="en-GB"/>
              </w:rPr>
              <w:lastRenderedPageBreak/>
              <w:t>Corretto</w:t>
            </w:r>
            <w:proofErr w:type="spellEnd"/>
            <w:r w:rsidRPr="005B15E2">
              <w:rPr>
                <w:rFonts w:asciiTheme="majorHAnsi" w:eastAsia="Arial Rounded" w:hAnsiTheme="majorHAnsi" w:cstheme="majorHAnsi"/>
                <w:bCs/>
                <w:lang w:val="en-GB"/>
              </w:rPr>
              <w:t>: A</w:t>
            </w:r>
          </w:p>
          <w:p w14:paraId="41C23CDE" w14:textId="77777777" w:rsidR="00F546F5" w:rsidRPr="005B15E2" w:rsidRDefault="00F546F5" w:rsidP="00F546F5">
            <w:pPr>
              <w:spacing w:after="0"/>
              <w:ind w:left="0" w:hanging="2"/>
              <w:rPr>
                <w:rFonts w:asciiTheme="majorHAnsi" w:eastAsia="Arial Rounded" w:hAnsiTheme="majorHAnsi" w:cstheme="majorHAnsi"/>
                <w:bCs/>
                <w:lang w:val="en-GB"/>
              </w:rPr>
            </w:pPr>
          </w:p>
          <w:p w14:paraId="53A5F607"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 xml:space="preserve">3) Se </w:t>
            </w:r>
            <w:proofErr w:type="spellStart"/>
            <w:r w:rsidRPr="005B15E2">
              <w:rPr>
                <w:rFonts w:asciiTheme="majorHAnsi" w:eastAsia="Arial Rounded" w:hAnsiTheme="majorHAnsi" w:cstheme="majorHAnsi"/>
                <w:bCs/>
                <w:lang w:val="en-GB"/>
              </w:rPr>
              <w:t>sei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alla</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ricerca</w:t>
            </w:r>
            <w:proofErr w:type="spellEnd"/>
            <w:r w:rsidRPr="005B15E2">
              <w:rPr>
                <w:rFonts w:asciiTheme="majorHAnsi" w:eastAsia="Arial Rounded" w:hAnsiTheme="majorHAnsi" w:cstheme="majorHAnsi"/>
                <w:bCs/>
                <w:lang w:val="en-GB"/>
              </w:rPr>
              <w:t xml:space="preserve"> di podcast, </w:t>
            </w:r>
            <w:proofErr w:type="spellStart"/>
            <w:r w:rsidRPr="005B15E2">
              <w:rPr>
                <w:rFonts w:asciiTheme="majorHAnsi" w:eastAsia="Arial Rounded" w:hAnsiTheme="majorHAnsi" w:cstheme="majorHAnsi"/>
                <w:bCs/>
                <w:lang w:val="en-GB"/>
              </w:rPr>
              <w:t>dovresti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considerare</w:t>
            </w:r>
            <w:proofErr w:type="spellEnd"/>
            <w:r w:rsidRPr="005B15E2">
              <w:rPr>
                <w:rFonts w:asciiTheme="majorHAnsi" w:eastAsia="Arial Rounded" w:hAnsiTheme="majorHAnsi" w:cstheme="majorHAnsi"/>
                <w:bCs/>
                <w:lang w:val="en-GB"/>
              </w:rPr>
              <w:t xml:space="preserve"> di dare </w:t>
            </w:r>
            <w:proofErr w:type="spellStart"/>
            <w:r w:rsidRPr="005B15E2">
              <w:rPr>
                <w:rFonts w:asciiTheme="majorHAnsi" w:eastAsia="Arial Rounded" w:hAnsiTheme="majorHAnsi" w:cstheme="majorHAnsi"/>
                <w:bCs/>
                <w:lang w:val="en-GB"/>
              </w:rPr>
              <w:t>un'occhiata</w:t>
            </w:r>
            <w:proofErr w:type="spellEnd"/>
            <w:r w:rsidRPr="005B15E2">
              <w:rPr>
                <w:rFonts w:asciiTheme="majorHAnsi" w:eastAsia="Arial Rounded" w:hAnsiTheme="majorHAnsi" w:cstheme="majorHAnsi"/>
                <w:bCs/>
                <w:lang w:val="en-GB"/>
              </w:rPr>
              <w:t xml:space="preserve"> a: </w:t>
            </w:r>
          </w:p>
          <w:p w14:paraId="20DC3B2B"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A.</w:t>
            </w:r>
            <w:r w:rsidRPr="005B15E2">
              <w:rPr>
                <w:rFonts w:asciiTheme="majorHAnsi" w:eastAsia="Arial Rounded" w:hAnsiTheme="majorHAnsi" w:cstheme="majorHAnsi"/>
                <w:bCs/>
                <w:lang w:val="en-GB"/>
              </w:rPr>
              <w:tab/>
              <w:t>Disney+</w:t>
            </w:r>
          </w:p>
          <w:p w14:paraId="3BD6A52E" w14:textId="4A43D902"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B.          iTunes</w:t>
            </w:r>
          </w:p>
          <w:p w14:paraId="348BB745"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C.</w:t>
            </w:r>
            <w:r w:rsidRPr="005B15E2">
              <w:rPr>
                <w:rFonts w:asciiTheme="majorHAnsi" w:eastAsia="Arial Rounded" w:hAnsiTheme="majorHAnsi" w:cstheme="majorHAnsi"/>
                <w:bCs/>
                <w:lang w:val="en-GB"/>
              </w:rPr>
              <w:tab/>
              <w:t>Audible</w:t>
            </w:r>
          </w:p>
          <w:p w14:paraId="6F029892" w14:textId="77777777" w:rsidR="00F546F5" w:rsidRPr="005B15E2" w:rsidRDefault="00F546F5" w:rsidP="00F546F5">
            <w:pPr>
              <w:spacing w:after="0"/>
              <w:ind w:left="0" w:hanging="2"/>
              <w:rPr>
                <w:rFonts w:asciiTheme="majorHAnsi" w:eastAsia="Arial Rounded" w:hAnsiTheme="majorHAnsi" w:cstheme="majorHAnsi"/>
                <w:bCs/>
                <w:lang w:val="en-GB"/>
              </w:rPr>
            </w:pPr>
            <w:proofErr w:type="spellStart"/>
            <w:r w:rsidRPr="005B15E2">
              <w:rPr>
                <w:rFonts w:asciiTheme="majorHAnsi" w:eastAsia="Arial Rounded" w:hAnsiTheme="majorHAnsi" w:cstheme="majorHAnsi"/>
                <w:bCs/>
                <w:lang w:val="en-GB"/>
              </w:rPr>
              <w:t>Corretto</w:t>
            </w:r>
            <w:proofErr w:type="spellEnd"/>
            <w:r w:rsidRPr="005B15E2">
              <w:rPr>
                <w:rFonts w:asciiTheme="majorHAnsi" w:eastAsia="Arial Rounded" w:hAnsiTheme="majorHAnsi" w:cstheme="majorHAnsi"/>
                <w:bCs/>
                <w:lang w:val="en-GB"/>
              </w:rPr>
              <w:t>: C</w:t>
            </w:r>
          </w:p>
          <w:p w14:paraId="51A41652" w14:textId="77777777" w:rsidR="00F546F5" w:rsidRPr="005B15E2" w:rsidRDefault="00F546F5" w:rsidP="00F546F5">
            <w:pPr>
              <w:spacing w:after="0"/>
              <w:ind w:left="0" w:hanging="2"/>
              <w:rPr>
                <w:rFonts w:asciiTheme="majorHAnsi" w:eastAsia="Arial Rounded" w:hAnsiTheme="majorHAnsi" w:cstheme="majorHAnsi"/>
                <w:bCs/>
                <w:lang w:val="en-GB"/>
              </w:rPr>
            </w:pPr>
          </w:p>
          <w:p w14:paraId="1EF9163E"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4) Spotify:</w:t>
            </w:r>
          </w:p>
          <w:p w14:paraId="54D702D1"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A.</w:t>
            </w:r>
            <w:r w:rsidRPr="005B15E2">
              <w:rPr>
                <w:rFonts w:asciiTheme="majorHAnsi" w:eastAsia="Arial Rounded" w:hAnsiTheme="majorHAnsi" w:cstheme="majorHAnsi"/>
                <w:bCs/>
                <w:lang w:val="en-GB"/>
              </w:rPr>
              <w:tab/>
            </w:r>
            <w:proofErr w:type="spellStart"/>
            <w:r w:rsidRPr="005B15E2">
              <w:rPr>
                <w:rFonts w:asciiTheme="majorHAnsi" w:eastAsia="Arial Rounded" w:hAnsiTheme="majorHAnsi" w:cstheme="majorHAnsi"/>
                <w:bCs/>
                <w:lang w:val="en-GB"/>
              </w:rPr>
              <w:t>Copre</w:t>
            </w:r>
            <w:proofErr w:type="spellEnd"/>
            <w:r w:rsidRPr="005B15E2">
              <w:rPr>
                <w:rFonts w:asciiTheme="majorHAnsi" w:eastAsia="Arial Rounded" w:hAnsiTheme="majorHAnsi" w:cstheme="majorHAnsi"/>
                <w:bCs/>
                <w:lang w:val="en-GB"/>
              </w:rPr>
              <w:t xml:space="preserve"> lo </w:t>
            </w:r>
            <w:proofErr w:type="spellStart"/>
            <w:r w:rsidRPr="005B15E2">
              <w:rPr>
                <w:rFonts w:asciiTheme="majorHAnsi" w:eastAsia="Arial Rounded" w:hAnsiTheme="majorHAnsi" w:cstheme="majorHAnsi"/>
                <w:bCs/>
                <w:lang w:val="en-GB"/>
              </w:rPr>
              <w:t>stesso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mercato</w:t>
            </w:r>
            <w:proofErr w:type="spellEnd"/>
            <w:r w:rsidRPr="005B15E2">
              <w:rPr>
                <w:rFonts w:asciiTheme="majorHAnsi" w:eastAsia="Arial Rounded" w:hAnsiTheme="majorHAnsi" w:cstheme="majorHAnsi"/>
                <w:bCs/>
                <w:lang w:val="en-GB"/>
              </w:rPr>
              <w:t xml:space="preserve"> di </w:t>
            </w:r>
            <w:proofErr w:type="spellStart"/>
            <w:r w:rsidRPr="005B15E2">
              <w:rPr>
                <w:rFonts w:asciiTheme="majorHAnsi" w:eastAsia="Arial Rounded" w:hAnsiTheme="majorHAnsi" w:cstheme="majorHAnsi"/>
                <w:bCs/>
                <w:lang w:val="en-GB"/>
              </w:rPr>
              <w:t>Soudcloud</w:t>
            </w:r>
            <w:proofErr w:type="spellEnd"/>
          </w:p>
          <w:p w14:paraId="5793F1E7"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B.</w:t>
            </w:r>
            <w:r w:rsidRPr="005B15E2">
              <w:rPr>
                <w:rFonts w:asciiTheme="majorHAnsi" w:eastAsia="Arial Rounded" w:hAnsiTheme="majorHAnsi" w:cstheme="majorHAnsi"/>
                <w:bCs/>
                <w:lang w:val="en-GB"/>
              </w:rPr>
              <w:tab/>
              <w:t xml:space="preserve">È </w:t>
            </w:r>
            <w:proofErr w:type="spellStart"/>
            <w:r w:rsidRPr="005B15E2">
              <w:rPr>
                <w:rFonts w:asciiTheme="majorHAnsi" w:eastAsia="Arial Rounded" w:hAnsiTheme="majorHAnsi" w:cstheme="majorHAnsi"/>
                <w:bCs/>
                <w:lang w:val="en-GB"/>
              </w:rPr>
              <w:t>il</w:t>
            </w:r>
            <w:proofErr w:type="spellEnd"/>
            <w:r w:rsidRPr="005B15E2">
              <w:rPr>
                <w:rFonts w:asciiTheme="majorHAnsi" w:eastAsia="Arial Rounded" w:hAnsiTheme="majorHAnsi" w:cstheme="majorHAnsi"/>
                <w:bCs/>
                <w:lang w:val="en-GB"/>
              </w:rPr>
              <w:t xml:space="preserve"> secondo </w:t>
            </w:r>
            <w:proofErr w:type="spellStart"/>
            <w:r w:rsidRPr="005B15E2">
              <w:rPr>
                <w:rFonts w:asciiTheme="majorHAnsi" w:eastAsia="Arial Rounded" w:hAnsiTheme="majorHAnsi" w:cstheme="majorHAnsi"/>
                <w:bCs/>
                <w:lang w:val="en-GB"/>
              </w:rPr>
              <w:t>più</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grande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mercato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digitale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della</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musica</w:t>
            </w:r>
            <w:proofErr w:type="spellEnd"/>
            <w:r w:rsidRPr="005B15E2">
              <w:rPr>
                <w:rFonts w:asciiTheme="majorHAnsi" w:eastAsia="Arial Rounded" w:hAnsiTheme="majorHAnsi" w:cstheme="majorHAnsi"/>
                <w:bCs/>
                <w:lang w:val="en-GB"/>
              </w:rPr>
              <w:t xml:space="preserve">     </w:t>
            </w:r>
          </w:p>
          <w:p w14:paraId="61B40CEC"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C.</w:t>
            </w:r>
            <w:r w:rsidRPr="005B15E2">
              <w:rPr>
                <w:rFonts w:asciiTheme="majorHAnsi" w:eastAsia="Arial Rounded" w:hAnsiTheme="majorHAnsi" w:cstheme="majorHAnsi"/>
                <w:bCs/>
                <w:lang w:val="en-GB"/>
              </w:rPr>
              <w:tab/>
              <w:t xml:space="preserve">È </w:t>
            </w:r>
            <w:proofErr w:type="spellStart"/>
            <w:r w:rsidRPr="005B15E2">
              <w:rPr>
                <w:rFonts w:asciiTheme="majorHAnsi" w:eastAsia="Arial Rounded" w:hAnsiTheme="majorHAnsi" w:cstheme="majorHAnsi"/>
                <w:bCs/>
                <w:lang w:val="en-GB"/>
              </w:rPr>
              <w:t>stato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acquistato</w:t>
            </w:r>
            <w:proofErr w:type="spellEnd"/>
            <w:r w:rsidRPr="005B15E2">
              <w:rPr>
                <w:rFonts w:asciiTheme="majorHAnsi" w:eastAsia="Arial Rounded" w:hAnsiTheme="majorHAnsi" w:cstheme="majorHAnsi"/>
                <w:bCs/>
                <w:lang w:val="en-GB"/>
              </w:rPr>
              <w:t xml:space="preserve"> da Amazon </w:t>
            </w:r>
          </w:p>
          <w:p w14:paraId="5360AA0D" w14:textId="77777777" w:rsidR="00F546F5" w:rsidRPr="005B15E2" w:rsidRDefault="00F546F5" w:rsidP="00F546F5">
            <w:pPr>
              <w:spacing w:after="0"/>
              <w:ind w:left="0" w:hanging="2"/>
              <w:rPr>
                <w:rFonts w:asciiTheme="majorHAnsi" w:eastAsia="Arial Rounded" w:hAnsiTheme="majorHAnsi" w:cstheme="majorHAnsi"/>
                <w:bCs/>
                <w:lang w:val="en-GB"/>
              </w:rPr>
            </w:pPr>
            <w:proofErr w:type="spellStart"/>
            <w:r w:rsidRPr="005B15E2">
              <w:rPr>
                <w:rFonts w:asciiTheme="majorHAnsi" w:eastAsia="Arial Rounded" w:hAnsiTheme="majorHAnsi" w:cstheme="majorHAnsi"/>
                <w:bCs/>
                <w:lang w:val="en-GB"/>
              </w:rPr>
              <w:t>Corretto</w:t>
            </w:r>
            <w:proofErr w:type="spellEnd"/>
            <w:r w:rsidRPr="005B15E2">
              <w:rPr>
                <w:rFonts w:asciiTheme="majorHAnsi" w:eastAsia="Arial Rounded" w:hAnsiTheme="majorHAnsi" w:cstheme="majorHAnsi"/>
                <w:bCs/>
                <w:lang w:val="en-GB"/>
              </w:rPr>
              <w:t>: A</w:t>
            </w:r>
          </w:p>
          <w:p w14:paraId="3E689947" w14:textId="77777777" w:rsidR="00F546F5" w:rsidRPr="005B15E2" w:rsidRDefault="00F546F5" w:rsidP="00F546F5">
            <w:pPr>
              <w:spacing w:after="0"/>
              <w:ind w:left="0" w:hanging="2"/>
              <w:rPr>
                <w:rFonts w:asciiTheme="majorHAnsi" w:eastAsia="Arial Rounded" w:hAnsiTheme="majorHAnsi" w:cstheme="majorHAnsi"/>
                <w:bCs/>
                <w:lang w:val="en-GB"/>
              </w:rPr>
            </w:pPr>
          </w:p>
          <w:p w14:paraId="4DCD097D"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 xml:space="preserve">5) Il framework </w:t>
            </w:r>
            <w:proofErr w:type="spellStart"/>
            <w:r w:rsidRPr="005B15E2">
              <w:rPr>
                <w:rFonts w:asciiTheme="majorHAnsi" w:eastAsia="Arial Rounded" w:hAnsiTheme="majorHAnsi" w:cstheme="majorHAnsi"/>
                <w:bCs/>
                <w:lang w:val="en-GB"/>
              </w:rPr>
              <w:t>DigComp</w:t>
            </w:r>
            <w:proofErr w:type="spellEnd"/>
            <w:r w:rsidRPr="005B15E2">
              <w:rPr>
                <w:rFonts w:asciiTheme="majorHAnsi" w:eastAsia="Arial Rounded" w:hAnsiTheme="majorHAnsi" w:cstheme="majorHAnsi"/>
                <w:bCs/>
                <w:lang w:val="en-GB"/>
              </w:rPr>
              <w:t xml:space="preserve"> è: </w:t>
            </w:r>
          </w:p>
          <w:p w14:paraId="4DF1F24D"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A.</w:t>
            </w:r>
            <w:r w:rsidRPr="005B15E2">
              <w:rPr>
                <w:rFonts w:asciiTheme="majorHAnsi" w:eastAsia="Arial Rounded" w:hAnsiTheme="majorHAnsi" w:cstheme="majorHAnsi"/>
                <w:bCs/>
                <w:lang w:val="en-GB"/>
              </w:rPr>
              <w:tab/>
              <w:t xml:space="preserve">Il </w:t>
            </w:r>
            <w:proofErr w:type="spellStart"/>
            <w:r w:rsidRPr="005B15E2">
              <w:rPr>
                <w:rFonts w:asciiTheme="majorHAnsi" w:eastAsia="Arial Rounded" w:hAnsiTheme="majorHAnsi" w:cstheme="majorHAnsi"/>
                <w:bCs/>
                <w:lang w:val="en-GB"/>
              </w:rPr>
              <w:t>regolamento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ufficiale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dell'UE</w:t>
            </w:r>
            <w:proofErr w:type="spellEnd"/>
            <w:r w:rsidRPr="005B15E2">
              <w:rPr>
                <w:rFonts w:asciiTheme="majorHAnsi" w:eastAsia="Arial Rounded" w:hAnsiTheme="majorHAnsi" w:cstheme="majorHAnsi"/>
                <w:bCs/>
                <w:lang w:val="en-GB"/>
              </w:rPr>
              <w:t xml:space="preserve"> per la </w:t>
            </w:r>
            <w:proofErr w:type="spellStart"/>
            <w:r w:rsidRPr="005B15E2">
              <w:rPr>
                <w:rFonts w:asciiTheme="majorHAnsi" w:eastAsia="Arial Rounded" w:hAnsiTheme="majorHAnsi" w:cstheme="majorHAnsi"/>
                <w:bCs/>
                <w:lang w:val="en-GB"/>
              </w:rPr>
              <w:t>vendita</w:t>
            </w:r>
            <w:proofErr w:type="spellEnd"/>
            <w:r w:rsidRPr="005B15E2">
              <w:rPr>
                <w:rFonts w:asciiTheme="majorHAnsi" w:eastAsia="Arial Rounded" w:hAnsiTheme="majorHAnsi" w:cstheme="majorHAnsi"/>
                <w:bCs/>
                <w:lang w:val="en-GB"/>
              </w:rPr>
              <w:t xml:space="preserve"> online</w:t>
            </w:r>
          </w:p>
          <w:p w14:paraId="55E95168"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B.</w:t>
            </w:r>
            <w:r w:rsidRPr="005B15E2">
              <w:rPr>
                <w:rFonts w:asciiTheme="majorHAnsi" w:eastAsia="Arial Rounded" w:hAnsiTheme="majorHAnsi" w:cstheme="majorHAnsi"/>
                <w:bCs/>
                <w:lang w:val="en-GB"/>
              </w:rPr>
              <w:tab/>
              <w:t xml:space="preserve">Il </w:t>
            </w:r>
            <w:proofErr w:type="spellStart"/>
            <w:r w:rsidRPr="005B15E2">
              <w:rPr>
                <w:rFonts w:asciiTheme="majorHAnsi" w:eastAsia="Arial Rounded" w:hAnsiTheme="majorHAnsi" w:cstheme="majorHAnsi"/>
                <w:bCs/>
                <w:lang w:val="en-GB"/>
              </w:rPr>
              <w:t>quadro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ufficiale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dell'UE</w:t>
            </w:r>
            <w:proofErr w:type="spellEnd"/>
            <w:r w:rsidRPr="005B15E2">
              <w:rPr>
                <w:rFonts w:asciiTheme="majorHAnsi" w:eastAsia="Arial Rounded" w:hAnsiTheme="majorHAnsi" w:cstheme="majorHAnsi"/>
                <w:bCs/>
                <w:lang w:val="en-GB"/>
              </w:rPr>
              <w:t xml:space="preserve"> per le </w:t>
            </w:r>
            <w:proofErr w:type="spellStart"/>
            <w:r w:rsidRPr="005B15E2">
              <w:rPr>
                <w:rFonts w:asciiTheme="majorHAnsi" w:eastAsia="Arial Rounded" w:hAnsiTheme="majorHAnsi" w:cstheme="majorHAnsi"/>
                <w:bCs/>
                <w:lang w:val="en-GB"/>
              </w:rPr>
              <w:t>competenze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digitali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cittadini</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dell'UE</w:t>
            </w:r>
            <w:proofErr w:type="spellEnd"/>
          </w:p>
          <w:p w14:paraId="49454A78" w14:textId="77777777" w:rsidR="00F546F5" w:rsidRPr="005B15E2" w:rsidRDefault="00F546F5" w:rsidP="00F546F5">
            <w:pPr>
              <w:spacing w:after="0"/>
              <w:ind w:left="0" w:hanging="2"/>
              <w:rPr>
                <w:rFonts w:asciiTheme="majorHAnsi" w:eastAsia="Arial Rounded" w:hAnsiTheme="majorHAnsi" w:cstheme="majorHAnsi"/>
                <w:bCs/>
                <w:lang w:val="en-GB"/>
              </w:rPr>
            </w:pPr>
            <w:r w:rsidRPr="005B15E2">
              <w:rPr>
                <w:rFonts w:asciiTheme="majorHAnsi" w:eastAsia="Arial Rounded" w:hAnsiTheme="majorHAnsi" w:cstheme="majorHAnsi"/>
                <w:bCs/>
                <w:lang w:val="en-GB"/>
              </w:rPr>
              <w:t>C.</w:t>
            </w:r>
            <w:r w:rsidRPr="005B15E2">
              <w:rPr>
                <w:rFonts w:asciiTheme="majorHAnsi" w:eastAsia="Arial Rounded" w:hAnsiTheme="majorHAnsi" w:cstheme="majorHAnsi"/>
                <w:bCs/>
                <w:lang w:val="en-GB"/>
              </w:rPr>
              <w:tab/>
              <w:t xml:space="preserve">Il </w:t>
            </w:r>
            <w:proofErr w:type="spellStart"/>
            <w:r w:rsidRPr="005B15E2">
              <w:rPr>
                <w:rFonts w:asciiTheme="majorHAnsi" w:eastAsia="Arial Rounded" w:hAnsiTheme="majorHAnsi" w:cstheme="majorHAnsi"/>
                <w:bCs/>
                <w:lang w:val="en-GB"/>
              </w:rPr>
              <w:t>quadro</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ufficiale</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dell'UE</w:t>
            </w:r>
            <w:proofErr w:type="spellEnd"/>
            <w:r w:rsidRPr="005B15E2">
              <w:rPr>
                <w:rFonts w:asciiTheme="majorHAnsi" w:eastAsia="Arial Rounded" w:hAnsiTheme="majorHAnsi" w:cstheme="majorHAnsi"/>
                <w:bCs/>
                <w:lang w:val="en-GB"/>
              </w:rPr>
              <w:t xml:space="preserve"> per la </w:t>
            </w:r>
            <w:proofErr w:type="spellStart"/>
            <w:r w:rsidRPr="005B15E2">
              <w:rPr>
                <w:rFonts w:asciiTheme="majorHAnsi" w:eastAsia="Arial Rounded" w:hAnsiTheme="majorHAnsi" w:cstheme="majorHAnsi"/>
                <w:bCs/>
                <w:lang w:val="en-GB"/>
              </w:rPr>
              <w:t>sicurezza</w:t>
            </w:r>
            <w:proofErr w:type="spellEnd"/>
            <w:r w:rsidRPr="005B15E2">
              <w:rPr>
                <w:rFonts w:asciiTheme="majorHAnsi" w:eastAsia="Arial Rounded" w:hAnsiTheme="majorHAnsi" w:cstheme="majorHAnsi"/>
                <w:bCs/>
                <w:lang w:val="en-GB"/>
              </w:rPr>
              <w:t xml:space="preserve"> </w:t>
            </w:r>
            <w:proofErr w:type="spellStart"/>
            <w:r w:rsidRPr="005B15E2">
              <w:rPr>
                <w:rFonts w:asciiTheme="majorHAnsi" w:eastAsia="Arial Rounded" w:hAnsiTheme="majorHAnsi" w:cstheme="majorHAnsi"/>
                <w:bCs/>
                <w:lang w:val="en-GB"/>
              </w:rPr>
              <w:t>informatica</w:t>
            </w:r>
            <w:proofErr w:type="spellEnd"/>
            <w:r w:rsidRPr="005B15E2">
              <w:rPr>
                <w:rFonts w:asciiTheme="majorHAnsi" w:eastAsia="Arial Rounded" w:hAnsiTheme="majorHAnsi" w:cstheme="majorHAnsi"/>
                <w:bCs/>
                <w:lang w:val="en-GB"/>
              </w:rPr>
              <w:t xml:space="preserve"> e la privacy </w:t>
            </w:r>
            <w:proofErr w:type="spellStart"/>
            <w:r w:rsidRPr="005B15E2">
              <w:rPr>
                <w:rFonts w:asciiTheme="majorHAnsi" w:eastAsia="Arial Rounded" w:hAnsiTheme="majorHAnsi" w:cstheme="majorHAnsi"/>
                <w:bCs/>
                <w:lang w:val="en-GB"/>
              </w:rPr>
              <w:t>digitale</w:t>
            </w:r>
            <w:proofErr w:type="spellEnd"/>
          </w:p>
          <w:p w14:paraId="000000C0" w14:textId="7E729AF6" w:rsidR="00F546F5" w:rsidRPr="005B15E2" w:rsidRDefault="00F546F5" w:rsidP="00F546F5">
            <w:pPr>
              <w:spacing w:after="0"/>
              <w:ind w:left="0" w:hanging="2"/>
              <w:rPr>
                <w:rFonts w:asciiTheme="majorHAnsi" w:eastAsia="Arial Rounded" w:hAnsiTheme="majorHAnsi" w:cstheme="majorHAnsi"/>
                <w:bCs/>
                <w:lang w:val="en-GB"/>
              </w:rPr>
            </w:pPr>
            <w:proofErr w:type="spellStart"/>
            <w:r w:rsidRPr="005B15E2">
              <w:rPr>
                <w:rFonts w:asciiTheme="majorHAnsi" w:eastAsia="Arial Rounded" w:hAnsiTheme="majorHAnsi" w:cstheme="majorHAnsi"/>
                <w:bCs/>
                <w:lang w:val="en-GB"/>
              </w:rPr>
              <w:t>Corretto</w:t>
            </w:r>
            <w:proofErr w:type="spellEnd"/>
            <w:r w:rsidRPr="005B15E2">
              <w:rPr>
                <w:rFonts w:asciiTheme="majorHAnsi" w:eastAsia="Arial Rounded" w:hAnsiTheme="majorHAnsi" w:cstheme="majorHAnsi"/>
                <w:bCs/>
                <w:lang w:val="en-GB"/>
              </w:rPr>
              <w:t>: B</w:t>
            </w:r>
          </w:p>
        </w:tc>
      </w:tr>
      <w:tr w:rsidR="00351437" w:rsidRPr="005B15E2" w14:paraId="7624360A" w14:textId="77777777">
        <w:trPr>
          <w:trHeight w:val="454"/>
        </w:trPr>
        <w:tc>
          <w:tcPr>
            <w:tcW w:w="2168" w:type="dxa"/>
            <w:shd w:val="clear" w:color="auto" w:fill="FFD966"/>
            <w:tcMar>
              <w:top w:w="28" w:type="dxa"/>
              <w:left w:w="108" w:type="dxa"/>
              <w:bottom w:w="28" w:type="dxa"/>
              <w:right w:w="108" w:type="dxa"/>
            </w:tcMar>
            <w:vAlign w:val="center"/>
          </w:tcPr>
          <w:p w14:paraId="000000C1" w14:textId="5311FB48" w:rsidR="00351437" w:rsidRPr="005B15E2" w:rsidRDefault="00AB1866">
            <w:pPr>
              <w:ind w:left="0" w:hanging="2"/>
              <w:rPr>
                <w:rFonts w:asciiTheme="majorHAnsi" w:eastAsia="Arial Rounded" w:hAnsiTheme="majorHAnsi" w:cstheme="majorHAnsi"/>
                <w:b/>
              </w:rPr>
            </w:pPr>
            <w:r w:rsidRPr="005B15E2">
              <w:rPr>
                <w:rFonts w:asciiTheme="majorHAnsi" w:eastAsia="Arial Rounded" w:hAnsiTheme="majorHAnsi" w:cstheme="majorHAnsi"/>
                <w:b/>
              </w:rPr>
              <w:t>Materiale correlato</w:t>
            </w:r>
          </w:p>
        </w:tc>
        <w:tc>
          <w:tcPr>
            <w:tcW w:w="6479" w:type="dxa"/>
            <w:tcMar>
              <w:top w:w="28" w:type="dxa"/>
              <w:left w:w="108" w:type="dxa"/>
              <w:bottom w:w="28" w:type="dxa"/>
              <w:right w:w="108" w:type="dxa"/>
            </w:tcMar>
            <w:vAlign w:val="center"/>
          </w:tcPr>
          <w:p w14:paraId="000000C2" w14:textId="676B3D69" w:rsidR="00351437" w:rsidRPr="005B15E2" w:rsidRDefault="006A6A69">
            <w:pPr>
              <w:ind w:left="0" w:hanging="2"/>
              <w:rPr>
                <w:rFonts w:asciiTheme="majorHAnsi" w:eastAsia="Arial Rounded" w:hAnsiTheme="majorHAnsi" w:cstheme="majorHAnsi"/>
                <w:b/>
              </w:rPr>
            </w:pPr>
            <w:r w:rsidRPr="005B15E2">
              <w:rPr>
                <w:rFonts w:asciiTheme="majorHAnsi" w:eastAsia="Arial Rounded" w:hAnsiTheme="majorHAnsi" w:cstheme="majorHAnsi"/>
                <w:b/>
              </w:rPr>
              <w:t>n/a</w:t>
            </w:r>
          </w:p>
        </w:tc>
      </w:tr>
      <w:tr w:rsidR="00351437" w:rsidRPr="005B15E2" w14:paraId="663A0C00" w14:textId="77777777">
        <w:trPr>
          <w:trHeight w:val="454"/>
        </w:trPr>
        <w:tc>
          <w:tcPr>
            <w:tcW w:w="2168" w:type="dxa"/>
            <w:shd w:val="clear" w:color="auto" w:fill="FFD966"/>
            <w:tcMar>
              <w:top w:w="28" w:type="dxa"/>
              <w:left w:w="108" w:type="dxa"/>
              <w:bottom w:w="28" w:type="dxa"/>
              <w:right w:w="108" w:type="dxa"/>
            </w:tcMar>
            <w:vAlign w:val="center"/>
          </w:tcPr>
          <w:p w14:paraId="000000C3" w14:textId="538997DC" w:rsidR="00351437" w:rsidRPr="005B15E2" w:rsidRDefault="00DA21A1">
            <w:pPr>
              <w:ind w:left="0" w:hanging="2"/>
              <w:rPr>
                <w:rFonts w:asciiTheme="majorHAnsi" w:eastAsia="Arial Rounded" w:hAnsiTheme="majorHAnsi" w:cstheme="majorHAnsi"/>
                <w:b/>
              </w:rPr>
            </w:pPr>
            <w:r w:rsidRPr="005B15E2">
              <w:rPr>
                <w:rFonts w:asciiTheme="majorHAnsi" w:eastAsia="Arial Rounded" w:hAnsiTheme="majorHAnsi" w:cstheme="majorHAnsi"/>
                <w:b/>
              </w:rPr>
              <w:t xml:space="preserve">PPT </w:t>
            </w:r>
            <w:r w:rsidR="00AB1866" w:rsidRPr="005B15E2">
              <w:rPr>
                <w:rFonts w:asciiTheme="majorHAnsi" w:eastAsia="Arial Rounded" w:hAnsiTheme="majorHAnsi" w:cstheme="majorHAnsi"/>
                <w:b/>
              </w:rPr>
              <w:t>correlat</w:t>
            </w:r>
            <w:r w:rsidRPr="005B15E2">
              <w:rPr>
                <w:rFonts w:asciiTheme="majorHAnsi" w:eastAsia="Arial Rounded" w:hAnsiTheme="majorHAnsi" w:cstheme="majorHAnsi"/>
                <w:b/>
              </w:rPr>
              <w:t>o</w:t>
            </w:r>
          </w:p>
        </w:tc>
        <w:tc>
          <w:tcPr>
            <w:tcW w:w="6479" w:type="dxa"/>
            <w:tcMar>
              <w:top w:w="28" w:type="dxa"/>
              <w:left w:w="108" w:type="dxa"/>
              <w:bottom w:w="28" w:type="dxa"/>
              <w:right w:w="108" w:type="dxa"/>
            </w:tcMar>
            <w:vAlign w:val="center"/>
          </w:tcPr>
          <w:p w14:paraId="000000C4" w14:textId="43DB61A2" w:rsidR="00351437" w:rsidRPr="005B15E2" w:rsidRDefault="006A6A69">
            <w:pPr>
              <w:ind w:left="0" w:hanging="2"/>
              <w:rPr>
                <w:rFonts w:asciiTheme="majorHAnsi" w:eastAsia="Arial Rounded" w:hAnsiTheme="majorHAnsi" w:cstheme="majorHAnsi"/>
                <w:b/>
              </w:rPr>
            </w:pPr>
            <w:r w:rsidRPr="005B15E2">
              <w:rPr>
                <w:rFonts w:asciiTheme="majorHAnsi" w:hAnsiTheme="majorHAnsi" w:cstheme="majorHAnsi"/>
                <w:color w:val="000000"/>
              </w:rPr>
              <w:t>SOS Creativty_IO3 CIRCLE</w:t>
            </w:r>
          </w:p>
        </w:tc>
      </w:tr>
      <w:tr w:rsidR="006A6A69" w:rsidRPr="005B15E2" w14:paraId="5BEB4B44" w14:textId="77777777">
        <w:trPr>
          <w:trHeight w:val="454"/>
        </w:trPr>
        <w:tc>
          <w:tcPr>
            <w:tcW w:w="2168" w:type="dxa"/>
            <w:shd w:val="clear" w:color="auto" w:fill="FFD966"/>
            <w:tcMar>
              <w:top w:w="28" w:type="dxa"/>
              <w:left w:w="108" w:type="dxa"/>
              <w:bottom w:w="28" w:type="dxa"/>
              <w:right w:w="108" w:type="dxa"/>
            </w:tcMar>
            <w:vAlign w:val="center"/>
          </w:tcPr>
          <w:p w14:paraId="000000C5" w14:textId="53BCE82A" w:rsidR="006A6A69" w:rsidRPr="005B15E2" w:rsidRDefault="006A6A69" w:rsidP="006A6A69">
            <w:pPr>
              <w:ind w:left="0" w:hanging="2"/>
              <w:rPr>
                <w:rFonts w:asciiTheme="majorHAnsi" w:eastAsia="Arial Rounded" w:hAnsiTheme="majorHAnsi" w:cstheme="majorHAnsi"/>
                <w:b/>
              </w:rPr>
            </w:pPr>
            <w:r w:rsidRPr="005B15E2">
              <w:rPr>
                <w:rFonts w:asciiTheme="majorHAnsi" w:eastAsia="Arial Rounded" w:hAnsiTheme="majorHAnsi" w:cstheme="majorHAnsi"/>
                <w:b/>
              </w:rPr>
              <w:t>Link di riferimento</w:t>
            </w:r>
          </w:p>
        </w:tc>
        <w:tc>
          <w:tcPr>
            <w:tcW w:w="6479" w:type="dxa"/>
            <w:tcMar>
              <w:top w:w="28" w:type="dxa"/>
              <w:left w:w="108" w:type="dxa"/>
              <w:bottom w:w="28" w:type="dxa"/>
              <w:right w:w="108" w:type="dxa"/>
            </w:tcMar>
            <w:vAlign w:val="center"/>
          </w:tcPr>
          <w:p w14:paraId="3AFA6187" w14:textId="77777777" w:rsidR="006A6A69" w:rsidRPr="005B15E2" w:rsidRDefault="006A6A69" w:rsidP="006A6A69">
            <w:pPr>
              <w:pBdr>
                <w:top w:val="nil"/>
                <w:left w:val="nil"/>
                <w:bottom w:val="nil"/>
                <w:right w:val="nil"/>
                <w:between w:val="nil"/>
              </w:pBdr>
              <w:spacing w:after="0" w:line="240" w:lineRule="auto"/>
              <w:ind w:left="0" w:hanging="2"/>
              <w:rPr>
                <w:rFonts w:asciiTheme="majorHAnsi" w:hAnsiTheme="majorHAnsi" w:cstheme="majorHAnsi"/>
                <w:color w:val="000000"/>
                <w:lang w:val="en-GB"/>
              </w:rPr>
            </w:pPr>
            <w:proofErr w:type="spellStart"/>
            <w:r w:rsidRPr="005B15E2">
              <w:rPr>
                <w:rFonts w:asciiTheme="majorHAnsi" w:hAnsiTheme="majorHAnsi" w:cstheme="majorHAnsi"/>
                <w:color w:val="000000"/>
                <w:lang w:val="en-GB"/>
              </w:rPr>
              <w:t>DigComp</w:t>
            </w:r>
            <w:proofErr w:type="spellEnd"/>
            <w:r w:rsidRPr="005B15E2">
              <w:rPr>
                <w:rFonts w:asciiTheme="majorHAnsi" w:hAnsiTheme="majorHAnsi" w:cstheme="majorHAnsi"/>
                <w:color w:val="000000"/>
                <w:lang w:val="en-GB"/>
              </w:rPr>
              <w:t xml:space="preserve"> 2.1: </w:t>
            </w:r>
            <w:hyperlink r:id="rId25">
              <w:r w:rsidRPr="005B15E2">
                <w:rPr>
                  <w:rFonts w:asciiTheme="majorHAnsi" w:hAnsiTheme="majorHAnsi" w:cstheme="majorHAnsi"/>
                  <w:color w:val="0000FF"/>
                  <w:u w:val="single"/>
                  <w:lang w:val="en-GB"/>
                </w:rPr>
                <w:t>https://publications.jrc.ec.europa.eu/repository/handle/JRC106281</w:t>
              </w:r>
            </w:hyperlink>
            <w:r w:rsidRPr="005B15E2">
              <w:rPr>
                <w:rFonts w:asciiTheme="majorHAnsi" w:hAnsiTheme="majorHAnsi" w:cstheme="majorHAnsi"/>
                <w:color w:val="000000"/>
                <w:lang w:val="en-GB"/>
              </w:rPr>
              <w:t xml:space="preserve"> </w:t>
            </w:r>
          </w:p>
          <w:p w14:paraId="327C546E" w14:textId="77777777" w:rsidR="006A6A69" w:rsidRPr="005B15E2" w:rsidRDefault="006A6A69" w:rsidP="006A6A69">
            <w:pPr>
              <w:pBdr>
                <w:top w:val="nil"/>
                <w:left w:val="nil"/>
                <w:bottom w:val="nil"/>
                <w:right w:val="nil"/>
                <w:between w:val="nil"/>
              </w:pBdr>
              <w:spacing w:after="0" w:line="240" w:lineRule="auto"/>
              <w:ind w:left="0" w:hanging="2"/>
              <w:rPr>
                <w:rFonts w:asciiTheme="majorHAnsi" w:hAnsiTheme="majorHAnsi" w:cstheme="majorHAnsi"/>
                <w:color w:val="000000"/>
                <w:lang w:val="en-GB"/>
              </w:rPr>
            </w:pPr>
          </w:p>
          <w:p w14:paraId="000000C6" w14:textId="57D3ADA8" w:rsidR="006A6A69" w:rsidRPr="005B15E2" w:rsidRDefault="006A6A69" w:rsidP="006A6A69">
            <w:pPr>
              <w:ind w:left="0" w:hanging="2"/>
              <w:rPr>
                <w:rFonts w:asciiTheme="majorHAnsi" w:eastAsia="Arial Rounded" w:hAnsiTheme="majorHAnsi" w:cstheme="majorHAnsi"/>
                <w:bCs/>
              </w:rPr>
            </w:pPr>
            <w:r w:rsidRPr="005B15E2">
              <w:rPr>
                <w:rFonts w:asciiTheme="majorHAnsi" w:eastAsia="Arial Rounded" w:hAnsiTheme="majorHAnsi" w:cstheme="majorHAnsi"/>
                <w:bCs/>
              </w:rPr>
              <w:t>I link alle suddette piattaforme sono incorporati nel testo.</w:t>
            </w:r>
          </w:p>
        </w:tc>
      </w:tr>
      <w:tr w:rsidR="006A6A69" w:rsidRPr="005B15E2" w14:paraId="6CB365CA" w14:textId="77777777">
        <w:trPr>
          <w:trHeight w:val="1225"/>
        </w:trPr>
        <w:tc>
          <w:tcPr>
            <w:tcW w:w="2168" w:type="dxa"/>
            <w:shd w:val="clear" w:color="auto" w:fill="FFD966"/>
            <w:tcMar>
              <w:top w:w="28" w:type="dxa"/>
              <w:left w:w="108" w:type="dxa"/>
              <w:bottom w:w="28" w:type="dxa"/>
              <w:right w:w="108" w:type="dxa"/>
            </w:tcMar>
            <w:vAlign w:val="center"/>
          </w:tcPr>
          <w:p w14:paraId="000000C7" w14:textId="64BB19FF" w:rsidR="006A6A69" w:rsidRPr="005B15E2" w:rsidRDefault="006A6A69" w:rsidP="006A6A69">
            <w:pPr>
              <w:ind w:left="0" w:hanging="2"/>
              <w:rPr>
                <w:rFonts w:asciiTheme="majorHAnsi" w:eastAsia="Arial Rounded" w:hAnsiTheme="majorHAnsi" w:cstheme="majorHAnsi"/>
                <w:b/>
                <w:lang w:val="en-GB"/>
              </w:rPr>
            </w:pPr>
            <w:r w:rsidRPr="005B15E2">
              <w:rPr>
                <w:rFonts w:asciiTheme="majorHAnsi" w:eastAsia="Arial Rounded" w:hAnsiTheme="majorHAnsi" w:cstheme="majorHAnsi"/>
                <w:b/>
                <w:lang w:val="en-GB"/>
              </w:rPr>
              <w:lastRenderedPageBreak/>
              <w:t xml:space="preserve">Video YouTube (se </w:t>
            </w:r>
            <w:proofErr w:type="spellStart"/>
            <w:r w:rsidRPr="005B15E2">
              <w:rPr>
                <w:rFonts w:asciiTheme="majorHAnsi" w:eastAsia="Arial Rounded" w:hAnsiTheme="majorHAnsi" w:cstheme="majorHAnsi"/>
                <w:b/>
                <w:lang w:val="en-GB"/>
              </w:rPr>
              <w:t>presente</w:t>
            </w:r>
            <w:proofErr w:type="spellEnd"/>
            <w:r w:rsidRPr="005B15E2">
              <w:rPr>
                <w:rFonts w:asciiTheme="majorHAnsi" w:eastAsia="Arial Rounded" w:hAnsiTheme="majorHAnsi" w:cstheme="majorHAnsi"/>
                <w:b/>
                <w:lang w:val="en-GB"/>
              </w:rPr>
              <w:t>)</w:t>
            </w:r>
          </w:p>
        </w:tc>
        <w:tc>
          <w:tcPr>
            <w:tcW w:w="6479" w:type="dxa"/>
            <w:tcMar>
              <w:top w:w="28" w:type="dxa"/>
              <w:left w:w="108" w:type="dxa"/>
              <w:bottom w:w="28" w:type="dxa"/>
              <w:right w:w="108" w:type="dxa"/>
            </w:tcMar>
            <w:vAlign w:val="center"/>
          </w:tcPr>
          <w:p w14:paraId="000000C9" w14:textId="483F0400" w:rsidR="006A6A69" w:rsidRPr="005B15E2" w:rsidRDefault="006A6A69" w:rsidP="006A6A69">
            <w:pPr>
              <w:ind w:left="0" w:hanging="2"/>
              <w:rPr>
                <w:rFonts w:asciiTheme="majorHAnsi" w:eastAsia="Arial Rounded" w:hAnsiTheme="majorHAnsi" w:cstheme="majorHAnsi"/>
                <w:bCs/>
                <w:lang w:val="en-GB"/>
              </w:rPr>
            </w:pPr>
            <w:r w:rsidRPr="005B15E2">
              <w:rPr>
                <w:rFonts w:asciiTheme="majorHAnsi" w:eastAsia="Arial Rounded" w:hAnsiTheme="majorHAnsi" w:cstheme="majorHAnsi"/>
                <w:b/>
                <w:lang w:val="en-GB"/>
              </w:rPr>
              <w:t xml:space="preserve"> </w:t>
            </w:r>
            <w:r w:rsidRPr="005B15E2">
              <w:rPr>
                <w:rFonts w:asciiTheme="majorHAnsi" w:eastAsia="Arial Rounded" w:hAnsiTheme="majorHAnsi" w:cstheme="majorHAnsi"/>
                <w:bCs/>
                <w:lang w:val="en-GB"/>
              </w:rPr>
              <w:t>n/a</w:t>
            </w:r>
          </w:p>
        </w:tc>
      </w:tr>
    </w:tbl>
    <w:p w14:paraId="000000CA" w14:textId="77777777" w:rsidR="00351437" w:rsidRPr="005B15E2" w:rsidRDefault="00351437" w:rsidP="00AB1866">
      <w:pPr>
        <w:ind w:leftChars="0" w:left="0" w:firstLineChars="0" w:firstLine="0"/>
        <w:rPr>
          <w:rFonts w:asciiTheme="majorHAnsi" w:eastAsia="Arial Rounded" w:hAnsiTheme="majorHAnsi" w:cstheme="majorHAnsi"/>
          <w:b/>
          <w:lang w:val="en-GB"/>
        </w:rPr>
      </w:pPr>
    </w:p>
    <w:sectPr w:rsidR="00351437" w:rsidRPr="005B15E2">
      <w:headerReference w:type="even" r:id="rId26"/>
      <w:headerReference w:type="default" r:id="rId27"/>
      <w:footerReference w:type="even" r:id="rId28"/>
      <w:footerReference w:type="default" r:id="rId29"/>
      <w:headerReference w:type="first" r:id="rId30"/>
      <w:footerReference w:type="first" r:id="rId31"/>
      <w:pgSz w:w="11906" w:h="16838"/>
      <w:pgMar w:top="1440" w:right="2880" w:bottom="1440" w:left="2880" w:header="540" w:footer="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67036" w14:textId="77777777" w:rsidR="000C4C3C" w:rsidRDefault="000C4C3C">
      <w:pPr>
        <w:spacing w:after="0" w:line="240" w:lineRule="auto"/>
        <w:ind w:left="0" w:hanging="2"/>
      </w:pPr>
      <w:r>
        <w:separator/>
      </w:r>
    </w:p>
  </w:endnote>
  <w:endnote w:type="continuationSeparator" w:id="0">
    <w:p w14:paraId="5D585DE6" w14:textId="77777777" w:rsidR="000C4C3C" w:rsidRDefault="000C4C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Rounded">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2B6A" w14:textId="77777777" w:rsidR="00E013C3" w:rsidRDefault="00E013C3">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47851" w14:textId="4E73137A" w:rsidR="00312EA6" w:rsidRDefault="00312EA6" w:rsidP="00312EA6">
    <w:pPr>
      <w:pBdr>
        <w:top w:val="nil"/>
        <w:left w:val="nil"/>
        <w:bottom w:val="nil"/>
        <w:right w:val="nil"/>
        <w:between w:val="nil"/>
      </w:pBdr>
      <w:tabs>
        <w:tab w:val="center" w:pos="4819"/>
        <w:tab w:val="right" w:pos="9638"/>
      </w:tabs>
      <w:ind w:leftChars="708" w:left="1560" w:right="-1792" w:hanging="2"/>
      <w:rPr>
        <w:color w:val="000000"/>
        <w:sz w:val="20"/>
        <w:szCs w:val="20"/>
      </w:rPr>
    </w:pPr>
    <w:bookmarkStart w:id="0" w:name="_GoBack"/>
    <w:r w:rsidRPr="004016B7">
      <w:rPr>
        <w:noProof/>
        <w:sz w:val="18"/>
        <w:lang w:eastAsia="it-IT"/>
      </w:rPr>
      <w:drawing>
        <wp:anchor distT="0" distB="0" distL="114300" distR="114300" simplePos="0" relativeHeight="251660288" behindDoc="1" locked="0" layoutInCell="1" allowOverlap="1" wp14:anchorId="1E695BE3" wp14:editId="3EF54CC2">
          <wp:simplePos x="0" y="0"/>
          <wp:positionH relativeFrom="margin">
            <wp:posOffset>-1062990</wp:posOffset>
          </wp:positionH>
          <wp:positionV relativeFrom="paragraph">
            <wp:posOffset>554355</wp:posOffset>
          </wp:positionV>
          <wp:extent cx="1247775" cy="44450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445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Pr="004016B7">
      <w:rPr>
        <w:noProof/>
        <w:sz w:val="18"/>
        <w:lang w:eastAsia="it-IT"/>
      </w:rPr>
      <w:drawing>
        <wp:anchor distT="0" distB="0" distL="114300" distR="114300" simplePos="0" relativeHeight="251659264" behindDoc="0" locked="0" layoutInCell="1" allowOverlap="1" wp14:anchorId="0642D6C3" wp14:editId="04CD7B52">
          <wp:simplePos x="0" y="0"/>
          <wp:positionH relativeFrom="margin">
            <wp:posOffset>-977265</wp:posOffset>
          </wp:positionH>
          <wp:positionV relativeFrom="paragraph">
            <wp:posOffset>24765</wp:posOffset>
          </wp:positionV>
          <wp:extent cx="2078990" cy="536575"/>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36575"/>
                  </a:xfrm>
                  <a:prstGeom prst="rect">
                    <a:avLst/>
                  </a:prstGeom>
                  <a:noFill/>
                </pic:spPr>
              </pic:pic>
            </a:graphicData>
          </a:graphic>
          <wp14:sizeRelH relativeFrom="page">
            <wp14:pctWidth>0</wp14:pctWidth>
          </wp14:sizeRelH>
          <wp14:sizeRelV relativeFrom="page">
            <wp14:pctHeight>0</wp14:pctHeight>
          </wp14:sizeRelV>
        </wp:anchor>
      </w:drawing>
    </w:r>
    <w:r w:rsidRPr="004016B7">
      <w:rPr>
        <w:color w:val="000000"/>
        <w:sz w:val="16"/>
        <w:szCs w:val="20"/>
      </w:rPr>
      <w:t>Con il supporto del programma Erasmus+ dell'Unione Europea. L'autore è il solo responsabile di questo documento e la Commissione declina ogni responsabilità sull'uso che potrà essere fatto delle informazioni in esso contenute</w:t>
    </w:r>
    <w:r w:rsidRPr="000C43BA">
      <w:rPr>
        <w:color w:val="000000"/>
        <w:sz w:val="20"/>
        <w:szCs w:val="20"/>
      </w:rPr>
      <w:t>.</w:t>
    </w:r>
  </w:p>
  <w:p w14:paraId="000000D7" w14:textId="717C73CA" w:rsidR="00351437" w:rsidRPr="00312EA6" w:rsidRDefault="00312EA6" w:rsidP="00312EA6">
    <w:pPr>
      <w:pStyle w:val="Pidipagina"/>
      <w:spacing w:after="240"/>
      <w:ind w:leftChars="192" w:left="424" w:right="-1792" w:hanging="2"/>
      <w:rPr>
        <w:color w:val="262626" w:themeColor="text1" w:themeTint="D9"/>
        <w:sz w:val="16"/>
        <w:lang w:val="en-US"/>
      </w:rPr>
    </w:pPr>
    <w:r>
      <w:rPr>
        <w:color w:val="262626" w:themeColor="text1" w:themeTint="D9"/>
        <w:sz w:val="16"/>
        <w:lang w:val="en-US"/>
      </w:rPr>
      <w:t>Legal description – Creative Commons licensing: The materials published on the SOS project website are classified as Open Educational Resources' (OER) and can be freely (without permission of their creators): downloaded, used, reused, copied, adapted, and shared by users, with information about the source of their origin.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ADF9" w14:textId="77777777" w:rsidR="00E013C3" w:rsidRDefault="00E013C3">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39AA" w14:textId="77777777" w:rsidR="000C4C3C" w:rsidRDefault="000C4C3C">
      <w:pPr>
        <w:spacing w:after="0" w:line="240" w:lineRule="auto"/>
        <w:ind w:left="0" w:hanging="2"/>
      </w:pPr>
      <w:r>
        <w:separator/>
      </w:r>
    </w:p>
  </w:footnote>
  <w:footnote w:type="continuationSeparator" w:id="0">
    <w:p w14:paraId="5BA1A638" w14:textId="77777777" w:rsidR="000C4C3C" w:rsidRDefault="000C4C3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8DE1" w14:textId="77777777" w:rsidR="00E013C3" w:rsidRDefault="00E013C3">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E" w14:textId="77777777" w:rsidR="00351437" w:rsidRDefault="00351437">
    <w:pPr>
      <w:ind w:left="0" w:hanging="2"/>
      <w:jc w:val="center"/>
    </w:pPr>
  </w:p>
  <w:p w14:paraId="000000CF" w14:textId="77777777" w:rsidR="00351437" w:rsidRDefault="0014113F">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rPr>
    </w:pPr>
    <w:r>
      <w:rPr>
        <w:b/>
        <w:noProof/>
        <w:color w:val="000000"/>
        <w:sz w:val="24"/>
        <w:szCs w:val="24"/>
        <w:lang w:eastAsia="it-IT"/>
      </w:rPr>
      <w:drawing>
        <wp:inline distT="0" distB="0" distL="114300" distR="114300" wp14:anchorId="24779A85" wp14:editId="1B6FB6C9">
          <wp:extent cx="2318385" cy="135509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18385" cy="1355090"/>
                  </a:xfrm>
                  <a:prstGeom prst="rect">
                    <a:avLst/>
                  </a:prstGeom>
                  <a:ln/>
                </pic:spPr>
              </pic:pic>
            </a:graphicData>
          </a:graphic>
        </wp:inline>
      </w:drawing>
    </w:r>
  </w:p>
  <w:p w14:paraId="000000D0" w14:textId="77777777" w:rsidR="00351437" w:rsidRDefault="00351437">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rPr>
    </w:pPr>
  </w:p>
  <w:p w14:paraId="000000D1" w14:textId="77777777" w:rsidR="00351437" w:rsidRPr="000C42DC" w:rsidRDefault="0014113F">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lang w:val="en-GB"/>
      </w:rPr>
    </w:pPr>
    <w:r w:rsidRPr="000C42DC">
      <w:rPr>
        <w:b/>
        <w:color w:val="000000"/>
        <w:sz w:val="24"/>
        <w:szCs w:val="24"/>
        <w:lang w:val="en-GB"/>
      </w:rPr>
      <w:t>SENIORS ONLINE SECURITY FOR CREATIVITY</w:t>
    </w:r>
  </w:p>
  <w:p w14:paraId="000000D2" w14:textId="77777777" w:rsidR="00351437" w:rsidRPr="000C42DC" w:rsidRDefault="00351437">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lang w:val="en-GB"/>
      </w:rPr>
    </w:pPr>
  </w:p>
  <w:p w14:paraId="000000D3" w14:textId="77777777" w:rsidR="00351437" w:rsidRPr="000C42DC" w:rsidRDefault="000C4C3C">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lang w:val="en-GB"/>
      </w:rPr>
    </w:pPr>
    <w:hyperlink r:id="rId2">
      <w:r w:rsidR="0014113F" w:rsidRPr="000C42DC">
        <w:rPr>
          <w:b/>
          <w:color w:val="0000FF"/>
          <w:sz w:val="24"/>
          <w:szCs w:val="24"/>
          <w:u w:val="single"/>
          <w:lang w:val="en-GB"/>
        </w:rPr>
        <w:t>https://www.soscreativity.eu/</w:t>
      </w:r>
    </w:hyperlink>
  </w:p>
  <w:p w14:paraId="000000D4" w14:textId="77777777" w:rsidR="00351437" w:rsidRPr="000C42DC" w:rsidRDefault="00351437">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lang w:val="en-GB"/>
      </w:rPr>
    </w:pPr>
  </w:p>
  <w:p w14:paraId="000000D5" w14:textId="77777777" w:rsidR="00351437" w:rsidRPr="000C42DC" w:rsidRDefault="00351437">
    <w:pPr>
      <w:pBdr>
        <w:top w:val="nil"/>
        <w:left w:val="nil"/>
        <w:bottom w:val="nil"/>
        <w:right w:val="nil"/>
        <w:between w:val="nil"/>
      </w:pBdr>
      <w:tabs>
        <w:tab w:val="center" w:pos="4819"/>
        <w:tab w:val="right" w:pos="9638"/>
        <w:tab w:val="left" w:pos="7028"/>
      </w:tabs>
      <w:spacing w:after="0" w:line="240" w:lineRule="auto"/>
      <w:ind w:left="0" w:hanging="2"/>
      <w:jc w:val="center"/>
      <w:rPr>
        <w:color w:val="000000"/>
        <w:sz w:val="24"/>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384" w14:textId="77777777" w:rsidR="00E013C3" w:rsidRDefault="00E013C3">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5375"/>
    <w:multiLevelType w:val="multilevel"/>
    <w:tmpl w:val="D57E01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8AA71F7"/>
    <w:multiLevelType w:val="multilevel"/>
    <w:tmpl w:val="DF8EEB0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 w15:restartNumberingAfterBreak="0">
    <w:nsid w:val="19B32528"/>
    <w:multiLevelType w:val="multilevel"/>
    <w:tmpl w:val="2C46D6A4"/>
    <w:lvl w:ilvl="0">
      <w:start w:val="4"/>
      <w:numFmt w:val="bullet"/>
      <w:lvlText w:val="-"/>
      <w:lvlJc w:val="left"/>
      <w:pPr>
        <w:ind w:left="502" w:hanging="360"/>
      </w:pPr>
      <w:rPr>
        <w:rFonts w:ascii="Arial Rounded" w:eastAsia="Arial Rounded" w:hAnsi="Arial Rounded" w:cs="Arial Rounded"/>
        <w:b/>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vertAlign w:val="baseline"/>
      </w:rPr>
    </w:lvl>
  </w:abstractNum>
  <w:abstractNum w:abstractNumId="3" w15:restartNumberingAfterBreak="0">
    <w:nsid w:val="1A4177CA"/>
    <w:multiLevelType w:val="multilevel"/>
    <w:tmpl w:val="C33EDE6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B641033"/>
    <w:multiLevelType w:val="hybridMultilevel"/>
    <w:tmpl w:val="38C8C2A2"/>
    <w:lvl w:ilvl="0" w:tplc="3A2C325E">
      <w:start w:val="1"/>
      <w:numFmt w:val="bullet"/>
      <w:lvlText w:val="•"/>
      <w:lvlJc w:val="left"/>
      <w:pPr>
        <w:tabs>
          <w:tab w:val="num" w:pos="720"/>
        </w:tabs>
        <w:ind w:left="720" w:hanging="360"/>
      </w:pPr>
      <w:rPr>
        <w:rFonts w:ascii="Arial" w:hAnsi="Arial" w:hint="default"/>
      </w:rPr>
    </w:lvl>
    <w:lvl w:ilvl="1" w:tplc="BD10BEAC" w:tentative="1">
      <w:start w:val="1"/>
      <w:numFmt w:val="bullet"/>
      <w:lvlText w:val="•"/>
      <w:lvlJc w:val="left"/>
      <w:pPr>
        <w:tabs>
          <w:tab w:val="num" w:pos="1440"/>
        </w:tabs>
        <w:ind w:left="1440" w:hanging="360"/>
      </w:pPr>
      <w:rPr>
        <w:rFonts w:ascii="Arial" w:hAnsi="Arial" w:hint="default"/>
      </w:rPr>
    </w:lvl>
    <w:lvl w:ilvl="2" w:tplc="420C4CE0" w:tentative="1">
      <w:start w:val="1"/>
      <w:numFmt w:val="bullet"/>
      <w:lvlText w:val="•"/>
      <w:lvlJc w:val="left"/>
      <w:pPr>
        <w:tabs>
          <w:tab w:val="num" w:pos="2160"/>
        </w:tabs>
        <w:ind w:left="2160" w:hanging="360"/>
      </w:pPr>
      <w:rPr>
        <w:rFonts w:ascii="Arial" w:hAnsi="Arial" w:hint="default"/>
      </w:rPr>
    </w:lvl>
    <w:lvl w:ilvl="3" w:tplc="96CA492C" w:tentative="1">
      <w:start w:val="1"/>
      <w:numFmt w:val="bullet"/>
      <w:lvlText w:val="•"/>
      <w:lvlJc w:val="left"/>
      <w:pPr>
        <w:tabs>
          <w:tab w:val="num" w:pos="2880"/>
        </w:tabs>
        <w:ind w:left="2880" w:hanging="360"/>
      </w:pPr>
      <w:rPr>
        <w:rFonts w:ascii="Arial" w:hAnsi="Arial" w:hint="default"/>
      </w:rPr>
    </w:lvl>
    <w:lvl w:ilvl="4" w:tplc="6E8C679E" w:tentative="1">
      <w:start w:val="1"/>
      <w:numFmt w:val="bullet"/>
      <w:lvlText w:val="•"/>
      <w:lvlJc w:val="left"/>
      <w:pPr>
        <w:tabs>
          <w:tab w:val="num" w:pos="3600"/>
        </w:tabs>
        <w:ind w:left="3600" w:hanging="360"/>
      </w:pPr>
      <w:rPr>
        <w:rFonts w:ascii="Arial" w:hAnsi="Arial" w:hint="default"/>
      </w:rPr>
    </w:lvl>
    <w:lvl w:ilvl="5" w:tplc="944A80A6" w:tentative="1">
      <w:start w:val="1"/>
      <w:numFmt w:val="bullet"/>
      <w:lvlText w:val="•"/>
      <w:lvlJc w:val="left"/>
      <w:pPr>
        <w:tabs>
          <w:tab w:val="num" w:pos="4320"/>
        </w:tabs>
        <w:ind w:left="4320" w:hanging="360"/>
      </w:pPr>
      <w:rPr>
        <w:rFonts w:ascii="Arial" w:hAnsi="Arial" w:hint="default"/>
      </w:rPr>
    </w:lvl>
    <w:lvl w:ilvl="6" w:tplc="EF5E8F4A" w:tentative="1">
      <w:start w:val="1"/>
      <w:numFmt w:val="bullet"/>
      <w:lvlText w:val="•"/>
      <w:lvlJc w:val="left"/>
      <w:pPr>
        <w:tabs>
          <w:tab w:val="num" w:pos="5040"/>
        </w:tabs>
        <w:ind w:left="5040" w:hanging="360"/>
      </w:pPr>
      <w:rPr>
        <w:rFonts w:ascii="Arial" w:hAnsi="Arial" w:hint="default"/>
      </w:rPr>
    </w:lvl>
    <w:lvl w:ilvl="7" w:tplc="A462CE86" w:tentative="1">
      <w:start w:val="1"/>
      <w:numFmt w:val="bullet"/>
      <w:lvlText w:val="•"/>
      <w:lvlJc w:val="left"/>
      <w:pPr>
        <w:tabs>
          <w:tab w:val="num" w:pos="5760"/>
        </w:tabs>
        <w:ind w:left="5760" w:hanging="360"/>
      </w:pPr>
      <w:rPr>
        <w:rFonts w:ascii="Arial" w:hAnsi="Arial" w:hint="default"/>
      </w:rPr>
    </w:lvl>
    <w:lvl w:ilvl="8" w:tplc="A25888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A4209"/>
    <w:multiLevelType w:val="multilevel"/>
    <w:tmpl w:val="3C5043F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EE72A4A"/>
    <w:multiLevelType w:val="hybridMultilevel"/>
    <w:tmpl w:val="0D3AD6DC"/>
    <w:lvl w:ilvl="0" w:tplc="6C5CA5AA">
      <w:start w:val="1"/>
      <w:numFmt w:val="bullet"/>
      <w:lvlText w:val="•"/>
      <w:lvlJc w:val="left"/>
      <w:pPr>
        <w:tabs>
          <w:tab w:val="num" w:pos="720"/>
        </w:tabs>
        <w:ind w:left="720" w:hanging="360"/>
      </w:pPr>
      <w:rPr>
        <w:rFonts w:ascii="Arial" w:hAnsi="Arial" w:hint="default"/>
      </w:rPr>
    </w:lvl>
    <w:lvl w:ilvl="1" w:tplc="F16EBFC8" w:tentative="1">
      <w:start w:val="1"/>
      <w:numFmt w:val="bullet"/>
      <w:lvlText w:val="•"/>
      <w:lvlJc w:val="left"/>
      <w:pPr>
        <w:tabs>
          <w:tab w:val="num" w:pos="1440"/>
        </w:tabs>
        <w:ind w:left="1440" w:hanging="360"/>
      </w:pPr>
      <w:rPr>
        <w:rFonts w:ascii="Arial" w:hAnsi="Arial" w:hint="default"/>
      </w:rPr>
    </w:lvl>
    <w:lvl w:ilvl="2" w:tplc="FD58D106" w:tentative="1">
      <w:start w:val="1"/>
      <w:numFmt w:val="bullet"/>
      <w:lvlText w:val="•"/>
      <w:lvlJc w:val="left"/>
      <w:pPr>
        <w:tabs>
          <w:tab w:val="num" w:pos="2160"/>
        </w:tabs>
        <w:ind w:left="2160" w:hanging="360"/>
      </w:pPr>
      <w:rPr>
        <w:rFonts w:ascii="Arial" w:hAnsi="Arial" w:hint="default"/>
      </w:rPr>
    </w:lvl>
    <w:lvl w:ilvl="3" w:tplc="7CF666D0" w:tentative="1">
      <w:start w:val="1"/>
      <w:numFmt w:val="bullet"/>
      <w:lvlText w:val="•"/>
      <w:lvlJc w:val="left"/>
      <w:pPr>
        <w:tabs>
          <w:tab w:val="num" w:pos="2880"/>
        </w:tabs>
        <w:ind w:left="2880" w:hanging="360"/>
      </w:pPr>
      <w:rPr>
        <w:rFonts w:ascii="Arial" w:hAnsi="Arial" w:hint="default"/>
      </w:rPr>
    </w:lvl>
    <w:lvl w:ilvl="4" w:tplc="CB5ADC1E" w:tentative="1">
      <w:start w:val="1"/>
      <w:numFmt w:val="bullet"/>
      <w:lvlText w:val="•"/>
      <w:lvlJc w:val="left"/>
      <w:pPr>
        <w:tabs>
          <w:tab w:val="num" w:pos="3600"/>
        </w:tabs>
        <w:ind w:left="3600" w:hanging="360"/>
      </w:pPr>
      <w:rPr>
        <w:rFonts w:ascii="Arial" w:hAnsi="Arial" w:hint="default"/>
      </w:rPr>
    </w:lvl>
    <w:lvl w:ilvl="5" w:tplc="22A6BD32" w:tentative="1">
      <w:start w:val="1"/>
      <w:numFmt w:val="bullet"/>
      <w:lvlText w:val="•"/>
      <w:lvlJc w:val="left"/>
      <w:pPr>
        <w:tabs>
          <w:tab w:val="num" w:pos="4320"/>
        </w:tabs>
        <w:ind w:left="4320" w:hanging="360"/>
      </w:pPr>
      <w:rPr>
        <w:rFonts w:ascii="Arial" w:hAnsi="Arial" w:hint="default"/>
      </w:rPr>
    </w:lvl>
    <w:lvl w:ilvl="6" w:tplc="CFD48C4C" w:tentative="1">
      <w:start w:val="1"/>
      <w:numFmt w:val="bullet"/>
      <w:lvlText w:val="•"/>
      <w:lvlJc w:val="left"/>
      <w:pPr>
        <w:tabs>
          <w:tab w:val="num" w:pos="5040"/>
        </w:tabs>
        <w:ind w:left="5040" w:hanging="360"/>
      </w:pPr>
      <w:rPr>
        <w:rFonts w:ascii="Arial" w:hAnsi="Arial" w:hint="default"/>
      </w:rPr>
    </w:lvl>
    <w:lvl w:ilvl="7" w:tplc="CBECC9BC" w:tentative="1">
      <w:start w:val="1"/>
      <w:numFmt w:val="bullet"/>
      <w:lvlText w:val="•"/>
      <w:lvlJc w:val="left"/>
      <w:pPr>
        <w:tabs>
          <w:tab w:val="num" w:pos="5760"/>
        </w:tabs>
        <w:ind w:left="5760" w:hanging="360"/>
      </w:pPr>
      <w:rPr>
        <w:rFonts w:ascii="Arial" w:hAnsi="Arial" w:hint="default"/>
      </w:rPr>
    </w:lvl>
    <w:lvl w:ilvl="8" w:tplc="B0A430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363E3"/>
    <w:multiLevelType w:val="hybridMultilevel"/>
    <w:tmpl w:val="778EF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D002FE"/>
    <w:multiLevelType w:val="hybridMultilevel"/>
    <w:tmpl w:val="08169DB4"/>
    <w:lvl w:ilvl="0" w:tplc="8CDA00CC">
      <w:start w:val="1"/>
      <w:numFmt w:val="bullet"/>
      <w:lvlText w:val=""/>
      <w:lvlJc w:val="left"/>
      <w:pPr>
        <w:tabs>
          <w:tab w:val="num" w:pos="720"/>
        </w:tabs>
        <w:ind w:left="720" w:hanging="360"/>
      </w:pPr>
      <w:rPr>
        <w:rFonts w:ascii="Wingdings" w:hAnsi="Wingdings" w:hint="default"/>
      </w:rPr>
    </w:lvl>
    <w:lvl w:ilvl="1" w:tplc="FCF2623A" w:tentative="1">
      <w:start w:val="1"/>
      <w:numFmt w:val="bullet"/>
      <w:lvlText w:val=""/>
      <w:lvlJc w:val="left"/>
      <w:pPr>
        <w:tabs>
          <w:tab w:val="num" w:pos="1440"/>
        </w:tabs>
        <w:ind w:left="1440" w:hanging="360"/>
      </w:pPr>
      <w:rPr>
        <w:rFonts w:ascii="Wingdings" w:hAnsi="Wingdings" w:hint="default"/>
      </w:rPr>
    </w:lvl>
    <w:lvl w:ilvl="2" w:tplc="ACE8BA76" w:tentative="1">
      <w:start w:val="1"/>
      <w:numFmt w:val="bullet"/>
      <w:lvlText w:val=""/>
      <w:lvlJc w:val="left"/>
      <w:pPr>
        <w:tabs>
          <w:tab w:val="num" w:pos="2160"/>
        </w:tabs>
        <w:ind w:left="2160" w:hanging="360"/>
      </w:pPr>
      <w:rPr>
        <w:rFonts w:ascii="Wingdings" w:hAnsi="Wingdings" w:hint="default"/>
      </w:rPr>
    </w:lvl>
    <w:lvl w:ilvl="3" w:tplc="D3C24238" w:tentative="1">
      <w:start w:val="1"/>
      <w:numFmt w:val="bullet"/>
      <w:lvlText w:val=""/>
      <w:lvlJc w:val="left"/>
      <w:pPr>
        <w:tabs>
          <w:tab w:val="num" w:pos="2880"/>
        </w:tabs>
        <w:ind w:left="2880" w:hanging="360"/>
      </w:pPr>
      <w:rPr>
        <w:rFonts w:ascii="Wingdings" w:hAnsi="Wingdings" w:hint="default"/>
      </w:rPr>
    </w:lvl>
    <w:lvl w:ilvl="4" w:tplc="E9645D90" w:tentative="1">
      <w:start w:val="1"/>
      <w:numFmt w:val="bullet"/>
      <w:lvlText w:val=""/>
      <w:lvlJc w:val="left"/>
      <w:pPr>
        <w:tabs>
          <w:tab w:val="num" w:pos="3600"/>
        </w:tabs>
        <w:ind w:left="3600" w:hanging="360"/>
      </w:pPr>
      <w:rPr>
        <w:rFonts w:ascii="Wingdings" w:hAnsi="Wingdings" w:hint="default"/>
      </w:rPr>
    </w:lvl>
    <w:lvl w:ilvl="5" w:tplc="C150B716" w:tentative="1">
      <w:start w:val="1"/>
      <w:numFmt w:val="bullet"/>
      <w:lvlText w:val=""/>
      <w:lvlJc w:val="left"/>
      <w:pPr>
        <w:tabs>
          <w:tab w:val="num" w:pos="4320"/>
        </w:tabs>
        <w:ind w:left="4320" w:hanging="360"/>
      </w:pPr>
      <w:rPr>
        <w:rFonts w:ascii="Wingdings" w:hAnsi="Wingdings" w:hint="default"/>
      </w:rPr>
    </w:lvl>
    <w:lvl w:ilvl="6" w:tplc="75EC4EF2" w:tentative="1">
      <w:start w:val="1"/>
      <w:numFmt w:val="bullet"/>
      <w:lvlText w:val=""/>
      <w:lvlJc w:val="left"/>
      <w:pPr>
        <w:tabs>
          <w:tab w:val="num" w:pos="5040"/>
        </w:tabs>
        <w:ind w:left="5040" w:hanging="360"/>
      </w:pPr>
      <w:rPr>
        <w:rFonts w:ascii="Wingdings" w:hAnsi="Wingdings" w:hint="default"/>
      </w:rPr>
    </w:lvl>
    <w:lvl w:ilvl="7" w:tplc="E7F4FE28" w:tentative="1">
      <w:start w:val="1"/>
      <w:numFmt w:val="bullet"/>
      <w:lvlText w:val=""/>
      <w:lvlJc w:val="left"/>
      <w:pPr>
        <w:tabs>
          <w:tab w:val="num" w:pos="5760"/>
        </w:tabs>
        <w:ind w:left="5760" w:hanging="360"/>
      </w:pPr>
      <w:rPr>
        <w:rFonts w:ascii="Wingdings" w:hAnsi="Wingdings" w:hint="default"/>
      </w:rPr>
    </w:lvl>
    <w:lvl w:ilvl="8" w:tplc="E96A46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85D9E"/>
    <w:multiLevelType w:val="hybridMultilevel"/>
    <w:tmpl w:val="97DC69B0"/>
    <w:lvl w:ilvl="0" w:tplc="1FB8575A">
      <w:start w:val="1"/>
      <w:numFmt w:val="bullet"/>
      <w:lvlText w:val=""/>
      <w:lvlJc w:val="left"/>
      <w:pPr>
        <w:tabs>
          <w:tab w:val="num" w:pos="720"/>
        </w:tabs>
        <w:ind w:left="720" w:hanging="360"/>
      </w:pPr>
      <w:rPr>
        <w:rFonts w:ascii="Wingdings" w:hAnsi="Wingdings" w:hint="default"/>
      </w:rPr>
    </w:lvl>
    <w:lvl w:ilvl="1" w:tplc="754C4454" w:tentative="1">
      <w:start w:val="1"/>
      <w:numFmt w:val="bullet"/>
      <w:lvlText w:val=""/>
      <w:lvlJc w:val="left"/>
      <w:pPr>
        <w:tabs>
          <w:tab w:val="num" w:pos="1440"/>
        </w:tabs>
        <w:ind w:left="1440" w:hanging="360"/>
      </w:pPr>
      <w:rPr>
        <w:rFonts w:ascii="Wingdings" w:hAnsi="Wingdings" w:hint="default"/>
      </w:rPr>
    </w:lvl>
    <w:lvl w:ilvl="2" w:tplc="9732BD82" w:tentative="1">
      <w:start w:val="1"/>
      <w:numFmt w:val="bullet"/>
      <w:lvlText w:val=""/>
      <w:lvlJc w:val="left"/>
      <w:pPr>
        <w:tabs>
          <w:tab w:val="num" w:pos="2160"/>
        </w:tabs>
        <w:ind w:left="2160" w:hanging="360"/>
      </w:pPr>
      <w:rPr>
        <w:rFonts w:ascii="Wingdings" w:hAnsi="Wingdings" w:hint="default"/>
      </w:rPr>
    </w:lvl>
    <w:lvl w:ilvl="3" w:tplc="C94297FC" w:tentative="1">
      <w:start w:val="1"/>
      <w:numFmt w:val="bullet"/>
      <w:lvlText w:val=""/>
      <w:lvlJc w:val="left"/>
      <w:pPr>
        <w:tabs>
          <w:tab w:val="num" w:pos="2880"/>
        </w:tabs>
        <w:ind w:left="2880" w:hanging="360"/>
      </w:pPr>
      <w:rPr>
        <w:rFonts w:ascii="Wingdings" w:hAnsi="Wingdings" w:hint="default"/>
      </w:rPr>
    </w:lvl>
    <w:lvl w:ilvl="4" w:tplc="336E5414" w:tentative="1">
      <w:start w:val="1"/>
      <w:numFmt w:val="bullet"/>
      <w:lvlText w:val=""/>
      <w:lvlJc w:val="left"/>
      <w:pPr>
        <w:tabs>
          <w:tab w:val="num" w:pos="3600"/>
        </w:tabs>
        <w:ind w:left="3600" w:hanging="360"/>
      </w:pPr>
      <w:rPr>
        <w:rFonts w:ascii="Wingdings" w:hAnsi="Wingdings" w:hint="default"/>
      </w:rPr>
    </w:lvl>
    <w:lvl w:ilvl="5" w:tplc="F15CD832" w:tentative="1">
      <w:start w:val="1"/>
      <w:numFmt w:val="bullet"/>
      <w:lvlText w:val=""/>
      <w:lvlJc w:val="left"/>
      <w:pPr>
        <w:tabs>
          <w:tab w:val="num" w:pos="4320"/>
        </w:tabs>
        <w:ind w:left="4320" w:hanging="360"/>
      </w:pPr>
      <w:rPr>
        <w:rFonts w:ascii="Wingdings" w:hAnsi="Wingdings" w:hint="default"/>
      </w:rPr>
    </w:lvl>
    <w:lvl w:ilvl="6" w:tplc="754EA8F6" w:tentative="1">
      <w:start w:val="1"/>
      <w:numFmt w:val="bullet"/>
      <w:lvlText w:val=""/>
      <w:lvlJc w:val="left"/>
      <w:pPr>
        <w:tabs>
          <w:tab w:val="num" w:pos="5040"/>
        </w:tabs>
        <w:ind w:left="5040" w:hanging="360"/>
      </w:pPr>
      <w:rPr>
        <w:rFonts w:ascii="Wingdings" w:hAnsi="Wingdings" w:hint="default"/>
      </w:rPr>
    </w:lvl>
    <w:lvl w:ilvl="7" w:tplc="5986DCB2" w:tentative="1">
      <w:start w:val="1"/>
      <w:numFmt w:val="bullet"/>
      <w:lvlText w:val=""/>
      <w:lvlJc w:val="left"/>
      <w:pPr>
        <w:tabs>
          <w:tab w:val="num" w:pos="5760"/>
        </w:tabs>
        <w:ind w:left="5760" w:hanging="360"/>
      </w:pPr>
      <w:rPr>
        <w:rFonts w:ascii="Wingdings" w:hAnsi="Wingdings" w:hint="default"/>
      </w:rPr>
    </w:lvl>
    <w:lvl w:ilvl="8" w:tplc="57D4F1B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42409"/>
    <w:multiLevelType w:val="multilevel"/>
    <w:tmpl w:val="278A448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C3F7115"/>
    <w:multiLevelType w:val="multilevel"/>
    <w:tmpl w:val="FB9AFCA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41047C84"/>
    <w:multiLevelType w:val="multilevel"/>
    <w:tmpl w:val="309A0C2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3" w15:restartNumberingAfterBreak="0">
    <w:nsid w:val="45A51CCC"/>
    <w:multiLevelType w:val="hybridMultilevel"/>
    <w:tmpl w:val="FDF6750E"/>
    <w:lvl w:ilvl="0" w:tplc="FF365A60">
      <w:start w:val="1"/>
      <w:numFmt w:val="bullet"/>
      <w:lvlText w:val=""/>
      <w:lvlJc w:val="left"/>
      <w:pPr>
        <w:ind w:left="1080" w:hanging="360"/>
      </w:pPr>
      <w:rPr>
        <w:rFonts w:ascii="Symbol" w:hAnsi="Symbol"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C1035C9"/>
    <w:multiLevelType w:val="multilevel"/>
    <w:tmpl w:val="60FE7B7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E5256AE"/>
    <w:multiLevelType w:val="hybridMultilevel"/>
    <w:tmpl w:val="4546F9E8"/>
    <w:lvl w:ilvl="0" w:tplc="FF365A60">
      <w:start w:val="1"/>
      <w:numFmt w:val="bullet"/>
      <w:lvlText w:val=""/>
      <w:lvlJc w:val="left"/>
      <w:pPr>
        <w:ind w:left="360" w:hanging="360"/>
      </w:pPr>
      <w:rPr>
        <w:rFonts w:ascii="Symbol" w:hAnsi="Symbol"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698570F"/>
    <w:multiLevelType w:val="multilevel"/>
    <w:tmpl w:val="728A7E4A"/>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57D018F0"/>
    <w:multiLevelType w:val="multilevel"/>
    <w:tmpl w:val="CD1AF99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A040C49"/>
    <w:multiLevelType w:val="hybridMultilevel"/>
    <w:tmpl w:val="2B829650"/>
    <w:lvl w:ilvl="0" w:tplc="04100001">
      <w:start w:val="1"/>
      <w:numFmt w:val="bullet"/>
      <w:lvlText w:val=""/>
      <w:lvlJc w:val="left"/>
      <w:pPr>
        <w:ind w:left="719" w:hanging="360"/>
      </w:pPr>
      <w:rPr>
        <w:rFonts w:ascii="Symbol" w:hAnsi="Symbol" w:hint="default"/>
      </w:rPr>
    </w:lvl>
    <w:lvl w:ilvl="1" w:tplc="0A2CAB1E">
      <w:numFmt w:val="bullet"/>
      <w:lvlText w:val="-"/>
      <w:lvlJc w:val="left"/>
      <w:pPr>
        <w:ind w:left="1439" w:hanging="360"/>
      </w:pPr>
      <w:rPr>
        <w:rFonts w:ascii="Arial Rounded" w:eastAsia="Arial Rounded" w:hAnsi="Arial Rounded" w:cs="Arial Rounded"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19" w15:restartNumberingAfterBreak="0">
    <w:nsid w:val="61EB475F"/>
    <w:multiLevelType w:val="multilevel"/>
    <w:tmpl w:val="A71EAAF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0" w15:restartNumberingAfterBreak="0">
    <w:nsid w:val="64F97A8F"/>
    <w:multiLevelType w:val="multilevel"/>
    <w:tmpl w:val="2460E72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21" w15:restartNumberingAfterBreak="0">
    <w:nsid w:val="67F20633"/>
    <w:multiLevelType w:val="hybridMultilevel"/>
    <w:tmpl w:val="ED7C4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B67225"/>
    <w:multiLevelType w:val="multilevel"/>
    <w:tmpl w:val="8AD47B5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num w:numId="1">
    <w:abstractNumId w:val="12"/>
  </w:num>
  <w:num w:numId="2">
    <w:abstractNumId w:val="22"/>
  </w:num>
  <w:num w:numId="3">
    <w:abstractNumId w:val="11"/>
  </w:num>
  <w:num w:numId="4">
    <w:abstractNumId w:val="3"/>
  </w:num>
  <w:num w:numId="5">
    <w:abstractNumId w:val="2"/>
  </w:num>
  <w:num w:numId="6">
    <w:abstractNumId w:val="20"/>
  </w:num>
  <w:num w:numId="7">
    <w:abstractNumId w:val="1"/>
  </w:num>
  <w:num w:numId="8">
    <w:abstractNumId w:val="19"/>
  </w:num>
  <w:num w:numId="9">
    <w:abstractNumId w:val="4"/>
  </w:num>
  <w:num w:numId="10">
    <w:abstractNumId w:val="6"/>
  </w:num>
  <w:num w:numId="11">
    <w:abstractNumId w:val="8"/>
  </w:num>
  <w:num w:numId="12">
    <w:abstractNumId w:val="9"/>
  </w:num>
  <w:num w:numId="13">
    <w:abstractNumId w:val="7"/>
  </w:num>
  <w:num w:numId="14">
    <w:abstractNumId w:val="18"/>
  </w:num>
  <w:num w:numId="15">
    <w:abstractNumId w:val="15"/>
  </w:num>
  <w:num w:numId="16">
    <w:abstractNumId w:val="13"/>
  </w:num>
  <w:num w:numId="17">
    <w:abstractNumId w:val="14"/>
  </w:num>
  <w:num w:numId="18">
    <w:abstractNumId w:val="10"/>
  </w:num>
  <w:num w:numId="19">
    <w:abstractNumId w:val="5"/>
  </w:num>
  <w:num w:numId="20">
    <w:abstractNumId w:val="17"/>
  </w:num>
  <w:num w:numId="21">
    <w:abstractNumId w:val="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37"/>
    <w:rsid w:val="000760AA"/>
    <w:rsid w:val="000C42DC"/>
    <w:rsid w:val="000C4C3C"/>
    <w:rsid w:val="0014113F"/>
    <w:rsid w:val="00152D32"/>
    <w:rsid w:val="00193180"/>
    <w:rsid w:val="001A78C9"/>
    <w:rsid w:val="002F1EF3"/>
    <w:rsid w:val="00312EA6"/>
    <w:rsid w:val="00351437"/>
    <w:rsid w:val="00361F78"/>
    <w:rsid w:val="0038746B"/>
    <w:rsid w:val="00395D3A"/>
    <w:rsid w:val="00404929"/>
    <w:rsid w:val="0041547B"/>
    <w:rsid w:val="0046423D"/>
    <w:rsid w:val="00506F08"/>
    <w:rsid w:val="00552589"/>
    <w:rsid w:val="005A1385"/>
    <w:rsid w:val="005A34C1"/>
    <w:rsid w:val="005B15E2"/>
    <w:rsid w:val="00604E1A"/>
    <w:rsid w:val="006A6A69"/>
    <w:rsid w:val="006C2DF1"/>
    <w:rsid w:val="006E101F"/>
    <w:rsid w:val="007044BB"/>
    <w:rsid w:val="00785A1C"/>
    <w:rsid w:val="007C22BE"/>
    <w:rsid w:val="008864EA"/>
    <w:rsid w:val="008C62D8"/>
    <w:rsid w:val="00923252"/>
    <w:rsid w:val="009B4CD5"/>
    <w:rsid w:val="009C50E0"/>
    <w:rsid w:val="00AB1866"/>
    <w:rsid w:val="00B45EF1"/>
    <w:rsid w:val="00BC686D"/>
    <w:rsid w:val="00C47671"/>
    <w:rsid w:val="00C64A37"/>
    <w:rsid w:val="00CD5508"/>
    <w:rsid w:val="00D4306A"/>
    <w:rsid w:val="00DA21A1"/>
    <w:rsid w:val="00DA5BAC"/>
    <w:rsid w:val="00DB69A8"/>
    <w:rsid w:val="00DC3265"/>
    <w:rsid w:val="00E013C3"/>
    <w:rsid w:val="00E32906"/>
    <w:rsid w:val="00E62E88"/>
    <w:rsid w:val="00E8580B"/>
    <w:rsid w:val="00EE603D"/>
    <w:rsid w:val="00F546F5"/>
    <w:rsid w:val="00F72749"/>
    <w:rsid w:val="00FD4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59FE8"/>
  <w15:docId w15:val="{62286675-B545-4F9F-9846-73E359C8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fr-FR"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ind w:leftChars="-1" w:left="-1" w:hangingChars="1"/>
      <w:textDirection w:val="btLr"/>
      <w:textAlignment w:val="top"/>
      <w:outlineLvl w:val="0"/>
    </w:pPr>
    <w:rPr>
      <w:position w:val="-1"/>
      <w:lang w:eastAsia="en-US"/>
    </w:rPr>
  </w:style>
  <w:style w:type="paragraph" w:styleId="Titolo1">
    <w:name w:val="heading 1"/>
    <w:basedOn w:val="Normale"/>
    <w:next w:val="Normale"/>
    <w:uiPriority w:val="9"/>
    <w:qFormat/>
    <w:pPr>
      <w:spacing w:after="0" w:line="240" w:lineRule="auto"/>
    </w:pPr>
    <w:rPr>
      <w:rFonts w:ascii="Arial" w:eastAsia="Times New Roman" w:hAnsi="Arial"/>
      <w:b/>
      <w:sz w:val="24"/>
      <w:szCs w:val="24"/>
      <w:lang w:val="en-GB" w:eastAsia="en-G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aragrafoelenco1">
    <w:name w:val="Paragrafo elenco1"/>
    <w:basedOn w:val="Normale"/>
    <w:pPr>
      <w:ind w:left="720"/>
      <w:contextualSpacing/>
    </w:pPr>
  </w:style>
  <w:style w:type="paragraph" w:styleId="Intestazione">
    <w:name w:val="header"/>
    <w:basedOn w:val="Normale"/>
    <w:pPr>
      <w:tabs>
        <w:tab w:val="center" w:pos="4819"/>
        <w:tab w:val="right" w:pos="9638"/>
      </w:tabs>
      <w:spacing w:after="0" w:line="240" w:lineRule="auto"/>
    </w:pPr>
    <w:rPr>
      <w:rFonts w:ascii="Times New Roman" w:hAnsi="Times New Roman"/>
      <w:sz w:val="24"/>
      <w:szCs w:val="24"/>
      <w:lang w:eastAsia="it-IT"/>
    </w:rPr>
  </w:style>
  <w:style w:type="character" w:customStyle="1" w:styleId="EncabezadoCar">
    <w:name w:val="Encabezado Car"/>
    <w:rPr>
      <w:w w:val="100"/>
      <w:position w:val="-1"/>
      <w:sz w:val="24"/>
      <w:szCs w:val="24"/>
      <w:effect w:val="none"/>
      <w:vertAlign w:val="baseline"/>
      <w:cs w:val="0"/>
      <w:em w:val="none"/>
      <w:lang w:val="it-IT" w:eastAsia="it-IT" w:bidi="ar-SA"/>
    </w:r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w w:val="100"/>
      <w:position w:val="-1"/>
      <w:u w:val="single"/>
      <w:effect w:val="none"/>
      <w:vertAlign w:val="baseline"/>
      <w:cs w:val="0"/>
      <w:em w:val="none"/>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size-12"/>
    <w:basedOn w:val="Normal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tulo1Car">
    <w:name w:val="Título 1 Car"/>
    <w:rPr>
      <w:rFonts w:ascii="Arial" w:eastAsia="Times New Roman" w:hAnsi="Arial"/>
      <w:b/>
      <w:w w:val="100"/>
      <w:position w:val="-1"/>
      <w:sz w:val="24"/>
      <w:szCs w:val="24"/>
      <w:effect w:val="none"/>
      <w:vertAlign w:val="baseline"/>
      <w:cs w:val="0"/>
      <w:em w:val="none"/>
      <w:lang w:val="en-GB" w:eastAsia="en-GB"/>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xtocomentarioCar">
    <w:name w:val="Texto comentario Car"/>
    <w:rPr>
      <w:w w:val="100"/>
      <w:position w:val="-1"/>
      <w:effect w:val="none"/>
      <w:vertAlign w:val="baseline"/>
      <w:cs w:val="0"/>
      <w:em w:val="none"/>
      <w:lang w:val="it-IT" w:eastAsia="en-US"/>
    </w:rPr>
  </w:style>
  <w:style w:type="paragraph" w:styleId="Soggettocommento">
    <w:name w:val="annotation subject"/>
    <w:basedOn w:val="Testocommento"/>
    <w:next w:val="Testocommento"/>
    <w:rPr>
      <w:b/>
      <w:bCs/>
    </w:rPr>
  </w:style>
  <w:style w:type="character" w:customStyle="1" w:styleId="AsuntodelcomentarioCar">
    <w:name w:val="Asunto del comentario Car"/>
    <w:rPr>
      <w:b/>
      <w:bCs/>
      <w:w w:val="100"/>
      <w:position w:val="-1"/>
      <w:effect w:val="none"/>
      <w:vertAlign w:val="baseline"/>
      <w:cs w:val="0"/>
      <w:em w:val="none"/>
      <w:lang w:val="it-IT"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6D6308"/>
    <w:pPr>
      <w:ind w:left="720"/>
      <w:contextualSpacing/>
    </w:pPr>
  </w:style>
  <w:style w:type="character" w:styleId="Collegamentovisitato">
    <w:name w:val="FollowedHyperlink"/>
    <w:basedOn w:val="Carpredefinitoparagrafo"/>
    <w:uiPriority w:val="99"/>
    <w:semiHidden/>
    <w:unhideWhenUsed/>
    <w:rsid w:val="001E6F96"/>
    <w:rPr>
      <w:color w:val="800080" w:themeColor="followedHyperlink"/>
      <w:u w:val="single"/>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Revisione">
    <w:name w:val="Revision"/>
    <w:hidden/>
    <w:uiPriority w:val="99"/>
    <w:semiHidden/>
    <w:rsid w:val="00552589"/>
    <w:pPr>
      <w:spacing w:after="0" w:line="240" w:lineRule="auto"/>
      <w:ind w:firstLine="0"/>
    </w:pPr>
    <w:rPr>
      <w:position w:val="-1"/>
      <w:lang w:eastAsia="en-US"/>
    </w:rPr>
  </w:style>
  <w:style w:type="character" w:customStyle="1" w:styleId="PidipaginaCarattere">
    <w:name w:val="Piè di pagina Carattere"/>
    <w:basedOn w:val="Carpredefinitoparagrafo"/>
    <w:link w:val="Pidipagina"/>
    <w:uiPriority w:val="99"/>
    <w:rsid w:val="00312EA6"/>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580">
      <w:bodyDiv w:val="1"/>
      <w:marLeft w:val="0"/>
      <w:marRight w:val="0"/>
      <w:marTop w:val="0"/>
      <w:marBottom w:val="0"/>
      <w:divBdr>
        <w:top w:val="none" w:sz="0" w:space="0" w:color="auto"/>
        <w:left w:val="none" w:sz="0" w:space="0" w:color="auto"/>
        <w:bottom w:val="none" w:sz="0" w:space="0" w:color="auto"/>
        <w:right w:val="none" w:sz="0" w:space="0" w:color="auto"/>
      </w:divBdr>
    </w:div>
    <w:div w:id="35392130">
      <w:bodyDiv w:val="1"/>
      <w:marLeft w:val="0"/>
      <w:marRight w:val="0"/>
      <w:marTop w:val="0"/>
      <w:marBottom w:val="0"/>
      <w:divBdr>
        <w:top w:val="none" w:sz="0" w:space="0" w:color="auto"/>
        <w:left w:val="none" w:sz="0" w:space="0" w:color="auto"/>
        <w:bottom w:val="none" w:sz="0" w:space="0" w:color="auto"/>
        <w:right w:val="none" w:sz="0" w:space="0" w:color="auto"/>
      </w:divBdr>
    </w:div>
    <w:div w:id="78020207">
      <w:bodyDiv w:val="1"/>
      <w:marLeft w:val="0"/>
      <w:marRight w:val="0"/>
      <w:marTop w:val="0"/>
      <w:marBottom w:val="0"/>
      <w:divBdr>
        <w:top w:val="none" w:sz="0" w:space="0" w:color="auto"/>
        <w:left w:val="none" w:sz="0" w:space="0" w:color="auto"/>
        <w:bottom w:val="none" w:sz="0" w:space="0" w:color="auto"/>
        <w:right w:val="none" w:sz="0" w:space="0" w:color="auto"/>
      </w:divBdr>
    </w:div>
    <w:div w:id="91895603">
      <w:bodyDiv w:val="1"/>
      <w:marLeft w:val="0"/>
      <w:marRight w:val="0"/>
      <w:marTop w:val="0"/>
      <w:marBottom w:val="0"/>
      <w:divBdr>
        <w:top w:val="none" w:sz="0" w:space="0" w:color="auto"/>
        <w:left w:val="none" w:sz="0" w:space="0" w:color="auto"/>
        <w:bottom w:val="none" w:sz="0" w:space="0" w:color="auto"/>
        <w:right w:val="none" w:sz="0" w:space="0" w:color="auto"/>
      </w:divBdr>
      <w:divsChild>
        <w:div w:id="1296637811">
          <w:marLeft w:val="547"/>
          <w:marRight w:val="0"/>
          <w:marTop w:val="0"/>
          <w:marBottom w:val="0"/>
          <w:divBdr>
            <w:top w:val="none" w:sz="0" w:space="0" w:color="auto"/>
            <w:left w:val="none" w:sz="0" w:space="0" w:color="auto"/>
            <w:bottom w:val="none" w:sz="0" w:space="0" w:color="auto"/>
            <w:right w:val="none" w:sz="0" w:space="0" w:color="auto"/>
          </w:divBdr>
        </w:div>
        <w:div w:id="1641767425">
          <w:marLeft w:val="547"/>
          <w:marRight w:val="0"/>
          <w:marTop w:val="0"/>
          <w:marBottom w:val="0"/>
          <w:divBdr>
            <w:top w:val="none" w:sz="0" w:space="0" w:color="auto"/>
            <w:left w:val="none" w:sz="0" w:space="0" w:color="auto"/>
            <w:bottom w:val="none" w:sz="0" w:space="0" w:color="auto"/>
            <w:right w:val="none" w:sz="0" w:space="0" w:color="auto"/>
          </w:divBdr>
        </w:div>
        <w:div w:id="658339936">
          <w:marLeft w:val="547"/>
          <w:marRight w:val="0"/>
          <w:marTop w:val="0"/>
          <w:marBottom w:val="0"/>
          <w:divBdr>
            <w:top w:val="none" w:sz="0" w:space="0" w:color="auto"/>
            <w:left w:val="none" w:sz="0" w:space="0" w:color="auto"/>
            <w:bottom w:val="none" w:sz="0" w:space="0" w:color="auto"/>
            <w:right w:val="none" w:sz="0" w:space="0" w:color="auto"/>
          </w:divBdr>
        </w:div>
        <w:div w:id="833837003">
          <w:marLeft w:val="547"/>
          <w:marRight w:val="0"/>
          <w:marTop w:val="0"/>
          <w:marBottom w:val="0"/>
          <w:divBdr>
            <w:top w:val="none" w:sz="0" w:space="0" w:color="auto"/>
            <w:left w:val="none" w:sz="0" w:space="0" w:color="auto"/>
            <w:bottom w:val="none" w:sz="0" w:space="0" w:color="auto"/>
            <w:right w:val="none" w:sz="0" w:space="0" w:color="auto"/>
          </w:divBdr>
        </w:div>
        <w:div w:id="322196646">
          <w:marLeft w:val="547"/>
          <w:marRight w:val="0"/>
          <w:marTop w:val="0"/>
          <w:marBottom w:val="0"/>
          <w:divBdr>
            <w:top w:val="none" w:sz="0" w:space="0" w:color="auto"/>
            <w:left w:val="none" w:sz="0" w:space="0" w:color="auto"/>
            <w:bottom w:val="none" w:sz="0" w:space="0" w:color="auto"/>
            <w:right w:val="none" w:sz="0" w:space="0" w:color="auto"/>
          </w:divBdr>
        </w:div>
      </w:divsChild>
    </w:div>
    <w:div w:id="118650339">
      <w:bodyDiv w:val="1"/>
      <w:marLeft w:val="0"/>
      <w:marRight w:val="0"/>
      <w:marTop w:val="0"/>
      <w:marBottom w:val="0"/>
      <w:divBdr>
        <w:top w:val="none" w:sz="0" w:space="0" w:color="auto"/>
        <w:left w:val="none" w:sz="0" w:space="0" w:color="auto"/>
        <w:bottom w:val="none" w:sz="0" w:space="0" w:color="auto"/>
        <w:right w:val="none" w:sz="0" w:space="0" w:color="auto"/>
      </w:divBdr>
    </w:div>
    <w:div w:id="320349018">
      <w:bodyDiv w:val="1"/>
      <w:marLeft w:val="0"/>
      <w:marRight w:val="0"/>
      <w:marTop w:val="0"/>
      <w:marBottom w:val="0"/>
      <w:divBdr>
        <w:top w:val="none" w:sz="0" w:space="0" w:color="auto"/>
        <w:left w:val="none" w:sz="0" w:space="0" w:color="auto"/>
        <w:bottom w:val="none" w:sz="0" w:space="0" w:color="auto"/>
        <w:right w:val="none" w:sz="0" w:space="0" w:color="auto"/>
      </w:divBdr>
      <w:divsChild>
        <w:div w:id="1226724528">
          <w:marLeft w:val="547"/>
          <w:marRight w:val="0"/>
          <w:marTop w:val="0"/>
          <w:marBottom w:val="0"/>
          <w:divBdr>
            <w:top w:val="none" w:sz="0" w:space="0" w:color="auto"/>
            <w:left w:val="none" w:sz="0" w:space="0" w:color="auto"/>
            <w:bottom w:val="none" w:sz="0" w:space="0" w:color="auto"/>
            <w:right w:val="none" w:sz="0" w:space="0" w:color="auto"/>
          </w:divBdr>
        </w:div>
        <w:div w:id="991446608">
          <w:marLeft w:val="547"/>
          <w:marRight w:val="0"/>
          <w:marTop w:val="0"/>
          <w:marBottom w:val="0"/>
          <w:divBdr>
            <w:top w:val="none" w:sz="0" w:space="0" w:color="auto"/>
            <w:left w:val="none" w:sz="0" w:space="0" w:color="auto"/>
            <w:bottom w:val="none" w:sz="0" w:space="0" w:color="auto"/>
            <w:right w:val="none" w:sz="0" w:space="0" w:color="auto"/>
          </w:divBdr>
        </w:div>
        <w:div w:id="1216770761">
          <w:marLeft w:val="547"/>
          <w:marRight w:val="0"/>
          <w:marTop w:val="0"/>
          <w:marBottom w:val="0"/>
          <w:divBdr>
            <w:top w:val="none" w:sz="0" w:space="0" w:color="auto"/>
            <w:left w:val="none" w:sz="0" w:space="0" w:color="auto"/>
            <w:bottom w:val="none" w:sz="0" w:space="0" w:color="auto"/>
            <w:right w:val="none" w:sz="0" w:space="0" w:color="auto"/>
          </w:divBdr>
        </w:div>
        <w:div w:id="784924819">
          <w:marLeft w:val="547"/>
          <w:marRight w:val="0"/>
          <w:marTop w:val="0"/>
          <w:marBottom w:val="0"/>
          <w:divBdr>
            <w:top w:val="none" w:sz="0" w:space="0" w:color="auto"/>
            <w:left w:val="none" w:sz="0" w:space="0" w:color="auto"/>
            <w:bottom w:val="none" w:sz="0" w:space="0" w:color="auto"/>
            <w:right w:val="none" w:sz="0" w:space="0" w:color="auto"/>
          </w:divBdr>
        </w:div>
      </w:divsChild>
    </w:div>
    <w:div w:id="384986994">
      <w:bodyDiv w:val="1"/>
      <w:marLeft w:val="0"/>
      <w:marRight w:val="0"/>
      <w:marTop w:val="0"/>
      <w:marBottom w:val="0"/>
      <w:divBdr>
        <w:top w:val="none" w:sz="0" w:space="0" w:color="auto"/>
        <w:left w:val="none" w:sz="0" w:space="0" w:color="auto"/>
        <w:bottom w:val="none" w:sz="0" w:space="0" w:color="auto"/>
        <w:right w:val="none" w:sz="0" w:space="0" w:color="auto"/>
      </w:divBdr>
    </w:div>
    <w:div w:id="429398200">
      <w:bodyDiv w:val="1"/>
      <w:marLeft w:val="0"/>
      <w:marRight w:val="0"/>
      <w:marTop w:val="0"/>
      <w:marBottom w:val="0"/>
      <w:divBdr>
        <w:top w:val="none" w:sz="0" w:space="0" w:color="auto"/>
        <w:left w:val="none" w:sz="0" w:space="0" w:color="auto"/>
        <w:bottom w:val="none" w:sz="0" w:space="0" w:color="auto"/>
        <w:right w:val="none" w:sz="0" w:space="0" w:color="auto"/>
      </w:divBdr>
    </w:div>
    <w:div w:id="836463022">
      <w:bodyDiv w:val="1"/>
      <w:marLeft w:val="0"/>
      <w:marRight w:val="0"/>
      <w:marTop w:val="0"/>
      <w:marBottom w:val="0"/>
      <w:divBdr>
        <w:top w:val="none" w:sz="0" w:space="0" w:color="auto"/>
        <w:left w:val="none" w:sz="0" w:space="0" w:color="auto"/>
        <w:bottom w:val="none" w:sz="0" w:space="0" w:color="auto"/>
        <w:right w:val="none" w:sz="0" w:space="0" w:color="auto"/>
      </w:divBdr>
      <w:divsChild>
        <w:div w:id="1657342249">
          <w:marLeft w:val="547"/>
          <w:marRight w:val="0"/>
          <w:marTop w:val="0"/>
          <w:marBottom w:val="0"/>
          <w:divBdr>
            <w:top w:val="none" w:sz="0" w:space="0" w:color="auto"/>
            <w:left w:val="none" w:sz="0" w:space="0" w:color="auto"/>
            <w:bottom w:val="none" w:sz="0" w:space="0" w:color="auto"/>
            <w:right w:val="none" w:sz="0" w:space="0" w:color="auto"/>
          </w:divBdr>
        </w:div>
        <w:div w:id="62876103">
          <w:marLeft w:val="547"/>
          <w:marRight w:val="0"/>
          <w:marTop w:val="0"/>
          <w:marBottom w:val="0"/>
          <w:divBdr>
            <w:top w:val="none" w:sz="0" w:space="0" w:color="auto"/>
            <w:left w:val="none" w:sz="0" w:space="0" w:color="auto"/>
            <w:bottom w:val="none" w:sz="0" w:space="0" w:color="auto"/>
            <w:right w:val="none" w:sz="0" w:space="0" w:color="auto"/>
          </w:divBdr>
        </w:div>
        <w:div w:id="2132549234">
          <w:marLeft w:val="547"/>
          <w:marRight w:val="0"/>
          <w:marTop w:val="0"/>
          <w:marBottom w:val="0"/>
          <w:divBdr>
            <w:top w:val="none" w:sz="0" w:space="0" w:color="auto"/>
            <w:left w:val="none" w:sz="0" w:space="0" w:color="auto"/>
            <w:bottom w:val="none" w:sz="0" w:space="0" w:color="auto"/>
            <w:right w:val="none" w:sz="0" w:space="0" w:color="auto"/>
          </w:divBdr>
        </w:div>
        <w:div w:id="1373963854">
          <w:marLeft w:val="547"/>
          <w:marRight w:val="0"/>
          <w:marTop w:val="0"/>
          <w:marBottom w:val="0"/>
          <w:divBdr>
            <w:top w:val="none" w:sz="0" w:space="0" w:color="auto"/>
            <w:left w:val="none" w:sz="0" w:space="0" w:color="auto"/>
            <w:bottom w:val="none" w:sz="0" w:space="0" w:color="auto"/>
            <w:right w:val="none" w:sz="0" w:space="0" w:color="auto"/>
          </w:divBdr>
        </w:div>
        <w:div w:id="1766345842">
          <w:marLeft w:val="547"/>
          <w:marRight w:val="0"/>
          <w:marTop w:val="0"/>
          <w:marBottom w:val="0"/>
          <w:divBdr>
            <w:top w:val="none" w:sz="0" w:space="0" w:color="auto"/>
            <w:left w:val="none" w:sz="0" w:space="0" w:color="auto"/>
            <w:bottom w:val="none" w:sz="0" w:space="0" w:color="auto"/>
            <w:right w:val="none" w:sz="0" w:space="0" w:color="auto"/>
          </w:divBdr>
        </w:div>
        <w:div w:id="2049642053">
          <w:marLeft w:val="547"/>
          <w:marRight w:val="0"/>
          <w:marTop w:val="0"/>
          <w:marBottom w:val="0"/>
          <w:divBdr>
            <w:top w:val="none" w:sz="0" w:space="0" w:color="auto"/>
            <w:left w:val="none" w:sz="0" w:space="0" w:color="auto"/>
            <w:bottom w:val="none" w:sz="0" w:space="0" w:color="auto"/>
            <w:right w:val="none" w:sz="0" w:space="0" w:color="auto"/>
          </w:divBdr>
        </w:div>
        <w:div w:id="529534024">
          <w:marLeft w:val="547"/>
          <w:marRight w:val="0"/>
          <w:marTop w:val="0"/>
          <w:marBottom w:val="0"/>
          <w:divBdr>
            <w:top w:val="none" w:sz="0" w:space="0" w:color="auto"/>
            <w:left w:val="none" w:sz="0" w:space="0" w:color="auto"/>
            <w:bottom w:val="none" w:sz="0" w:space="0" w:color="auto"/>
            <w:right w:val="none" w:sz="0" w:space="0" w:color="auto"/>
          </w:divBdr>
        </w:div>
        <w:div w:id="132724528">
          <w:marLeft w:val="547"/>
          <w:marRight w:val="0"/>
          <w:marTop w:val="0"/>
          <w:marBottom w:val="0"/>
          <w:divBdr>
            <w:top w:val="none" w:sz="0" w:space="0" w:color="auto"/>
            <w:left w:val="none" w:sz="0" w:space="0" w:color="auto"/>
            <w:bottom w:val="none" w:sz="0" w:space="0" w:color="auto"/>
            <w:right w:val="none" w:sz="0" w:space="0" w:color="auto"/>
          </w:divBdr>
        </w:div>
      </w:divsChild>
    </w:div>
    <w:div w:id="908880303">
      <w:bodyDiv w:val="1"/>
      <w:marLeft w:val="0"/>
      <w:marRight w:val="0"/>
      <w:marTop w:val="0"/>
      <w:marBottom w:val="0"/>
      <w:divBdr>
        <w:top w:val="none" w:sz="0" w:space="0" w:color="auto"/>
        <w:left w:val="none" w:sz="0" w:space="0" w:color="auto"/>
        <w:bottom w:val="none" w:sz="0" w:space="0" w:color="auto"/>
        <w:right w:val="none" w:sz="0" w:space="0" w:color="auto"/>
      </w:divBdr>
    </w:div>
    <w:div w:id="1526596809">
      <w:bodyDiv w:val="1"/>
      <w:marLeft w:val="0"/>
      <w:marRight w:val="0"/>
      <w:marTop w:val="0"/>
      <w:marBottom w:val="0"/>
      <w:divBdr>
        <w:top w:val="none" w:sz="0" w:space="0" w:color="auto"/>
        <w:left w:val="none" w:sz="0" w:space="0" w:color="auto"/>
        <w:bottom w:val="none" w:sz="0" w:space="0" w:color="auto"/>
        <w:right w:val="none" w:sz="0" w:space="0" w:color="auto"/>
      </w:divBdr>
    </w:div>
    <w:div w:id="1584097690">
      <w:bodyDiv w:val="1"/>
      <w:marLeft w:val="0"/>
      <w:marRight w:val="0"/>
      <w:marTop w:val="0"/>
      <w:marBottom w:val="0"/>
      <w:divBdr>
        <w:top w:val="none" w:sz="0" w:space="0" w:color="auto"/>
        <w:left w:val="none" w:sz="0" w:space="0" w:color="auto"/>
        <w:bottom w:val="none" w:sz="0" w:space="0" w:color="auto"/>
        <w:right w:val="none" w:sz="0" w:space="0" w:color="auto"/>
      </w:divBdr>
    </w:div>
    <w:div w:id="1663122205">
      <w:bodyDiv w:val="1"/>
      <w:marLeft w:val="0"/>
      <w:marRight w:val="0"/>
      <w:marTop w:val="0"/>
      <w:marBottom w:val="0"/>
      <w:divBdr>
        <w:top w:val="none" w:sz="0" w:space="0" w:color="auto"/>
        <w:left w:val="none" w:sz="0" w:space="0" w:color="auto"/>
        <w:bottom w:val="none" w:sz="0" w:space="0" w:color="auto"/>
        <w:right w:val="none" w:sz="0" w:space="0" w:color="auto"/>
      </w:divBdr>
      <w:divsChild>
        <w:div w:id="1059982988">
          <w:marLeft w:val="547"/>
          <w:marRight w:val="0"/>
          <w:marTop w:val="0"/>
          <w:marBottom w:val="0"/>
          <w:divBdr>
            <w:top w:val="none" w:sz="0" w:space="0" w:color="auto"/>
            <w:left w:val="none" w:sz="0" w:space="0" w:color="auto"/>
            <w:bottom w:val="none" w:sz="0" w:space="0" w:color="auto"/>
            <w:right w:val="none" w:sz="0" w:space="0" w:color="auto"/>
          </w:divBdr>
        </w:div>
        <w:div w:id="253588357">
          <w:marLeft w:val="547"/>
          <w:marRight w:val="0"/>
          <w:marTop w:val="0"/>
          <w:marBottom w:val="0"/>
          <w:divBdr>
            <w:top w:val="none" w:sz="0" w:space="0" w:color="auto"/>
            <w:left w:val="none" w:sz="0" w:space="0" w:color="auto"/>
            <w:bottom w:val="none" w:sz="0" w:space="0" w:color="auto"/>
            <w:right w:val="none" w:sz="0" w:space="0" w:color="auto"/>
          </w:divBdr>
        </w:div>
      </w:divsChild>
    </w:div>
    <w:div w:id="1663661885">
      <w:bodyDiv w:val="1"/>
      <w:marLeft w:val="0"/>
      <w:marRight w:val="0"/>
      <w:marTop w:val="0"/>
      <w:marBottom w:val="0"/>
      <w:divBdr>
        <w:top w:val="none" w:sz="0" w:space="0" w:color="auto"/>
        <w:left w:val="none" w:sz="0" w:space="0" w:color="auto"/>
        <w:bottom w:val="none" w:sz="0" w:space="0" w:color="auto"/>
        <w:right w:val="none" w:sz="0" w:space="0" w:color="auto"/>
      </w:divBdr>
      <w:divsChild>
        <w:div w:id="584461988">
          <w:marLeft w:val="547"/>
          <w:marRight w:val="0"/>
          <w:marTop w:val="0"/>
          <w:marBottom w:val="0"/>
          <w:divBdr>
            <w:top w:val="none" w:sz="0" w:space="0" w:color="auto"/>
            <w:left w:val="none" w:sz="0" w:space="0" w:color="auto"/>
            <w:bottom w:val="none" w:sz="0" w:space="0" w:color="auto"/>
            <w:right w:val="none" w:sz="0" w:space="0" w:color="auto"/>
          </w:divBdr>
        </w:div>
        <w:div w:id="225188682">
          <w:marLeft w:val="547"/>
          <w:marRight w:val="0"/>
          <w:marTop w:val="0"/>
          <w:marBottom w:val="0"/>
          <w:divBdr>
            <w:top w:val="none" w:sz="0" w:space="0" w:color="auto"/>
            <w:left w:val="none" w:sz="0" w:space="0" w:color="auto"/>
            <w:bottom w:val="none" w:sz="0" w:space="0" w:color="auto"/>
            <w:right w:val="none" w:sz="0" w:space="0" w:color="auto"/>
          </w:divBdr>
        </w:div>
        <w:div w:id="1261377513">
          <w:marLeft w:val="547"/>
          <w:marRight w:val="0"/>
          <w:marTop w:val="0"/>
          <w:marBottom w:val="0"/>
          <w:divBdr>
            <w:top w:val="none" w:sz="0" w:space="0" w:color="auto"/>
            <w:left w:val="none" w:sz="0" w:space="0" w:color="auto"/>
            <w:bottom w:val="none" w:sz="0" w:space="0" w:color="auto"/>
            <w:right w:val="none" w:sz="0" w:space="0" w:color="auto"/>
          </w:divBdr>
        </w:div>
        <w:div w:id="517620880">
          <w:marLeft w:val="547"/>
          <w:marRight w:val="0"/>
          <w:marTop w:val="0"/>
          <w:marBottom w:val="0"/>
          <w:divBdr>
            <w:top w:val="none" w:sz="0" w:space="0" w:color="auto"/>
            <w:left w:val="none" w:sz="0" w:space="0" w:color="auto"/>
            <w:bottom w:val="none" w:sz="0" w:space="0" w:color="auto"/>
            <w:right w:val="none" w:sz="0" w:space="0" w:color="auto"/>
          </w:divBdr>
        </w:div>
      </w:divsChild>
    </w:div>
    <w:div w:id="1683706484">
      <w:bodyDiv w:val="1"/>
      <w:marLeft w:val="0"/>
      <w:marRight w:val="0"/>
      <w:marTop w:val="0"/>
      <w:marBottom w:val="0"/>
      <w:divBdr>
        <w:top w:val="none" w:sz="0" w:space="0" w:color="auto"/>
        <w:left w:val="none" w:sz="0" w:space="0" w:color="auto"/>
        <w:bottom w:val="none" w:sz="0" w:space="0" w:color="auto"/>
        <w:right w:val="none" w:sz="0" w:space="0" w:color="auto"/>
      </w:divBdr>
    </w:div>
    <w:div w:id="170567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samsung.com/in/support/mobile-devices/samsung-pay-what-is-it-where-is-it-and-how-to-use-i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publications.jrc.ec.europa.eu/repository/handle/JRC10628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apple.com/apple-pa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venmo.com/resources/why-venmo/"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ay.google.com/"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cash.app/help/us/en-us/6485-getting-started-with-cash-ap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hyperlink" Target="https://www.soscreativity.eu/" TargetMode="External"/><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HTs1+AHwLPy3HsVb7UICoy6nUA==">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218170-7E3D-4A55-B032-4E5D0079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14</Pages>
  <Words>2560</Words>
  <Characters>14597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17</cp:revision>
  <dcterms:created xsi:type="dcterms:W3CDTF">2022-02-10T11:20:00Z</dcterms:created>
  <dcterms:modified xsi:type="dcterms:W3CDTF">2022-08-09T09:39:00Z</dcterms:modified>
</cp:coreProperties>
</file>